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0C525" w14:textId="247D27F7" w:rsidR="00621029" w:rsidRPr="00512650" w:rsidRDefault="00621029" w:rsidP="00621029">
      <w:pPr>
        <w:spacing w:after="0" w:line="240" w:lineRule="auto"/>
        <w:jc w:val="right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</w:rPr>
        <w:t xml:space="preserve">Kraków, dnia </w:t>
      </w:r>
      <w:r w:rsidR="008574DD">
        <w:rPr>
          <w:rFonts w:asciiTheme="minorHAnsi" w:hAnsiTheme="minorHAnsi" w:cstheme="minorHAnsi"/>
          <w:sz w:val="22"/>
        </w:rPr>
        <w:t>1</w:t>
      </w:r>
      <w:r w:rsidR="003D52BA">
        <w:rPr>
          <w:rFonts w:asciiTheme="minorHAnsi" w:hAnsiTheme="minorHAnsi" w:cstheme="minorHAnsi"/>
          <w:sz w:val="22"/>
        </w:rPr>
        <w:t>4</w:t>
      </w:r>
      <w:r w:rsidRPr="00512650">
        <w:rPr>
          <w:rFonts w:asciiTheme="minorHAnsi" w:hAnsiTheme="minorHAnsi" w:cstheme="minorHAnsi"/>
          <w:sz w:val="22"/>
        </w:rPr>
        <w:t xml:space="preserve">.08.2024 </w:t>
      </w:r>
    </w:p>
    <w:p w14:paraId="6077BFE1" w14:textId="77777777" w:rsidR="00621029" w:rsidRPr="00512650" w:rsidRDefault="00621029" w:rsidP="00621029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6D0917B7" w14:textId="77777777" w:rsidR="00621029" w:rsidRPr="00512650" w:rsidRDefault="00621029" w:rsidP="00621029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512650">
        <w:rPr>
          <w:rFonts w:asciiTheme="minorHAnsi" w:hAnsiTheme="minorHAnsi" w:cstheme="minorHAnsi"/>
          <w:b/>
          <w:sz w:val="22"/>
        </w:rPr>
        <w:t xml:space="preserve">Zapytanie ofertowe </w:t>
      </w:r>
    </w:p>
    <w:p w14:paraId="10DFC6C9" w14:textId="77777777" w:rsidR="00621029" w:rsidRPr="00512650" w:rsidRDefault="00621029" w:rsidP="00621029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073B7176" w14:textId="7DFDBD4D" w:rsidR="00621029" w:rsidRPr="00512650" w:rsidRDefault="00621029" w:rsidP="007E52F9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512650">
        <w:rPr>
          <w:rFonts w:asciiTheme="minorHAnsi" w:hAnsiTheme="minorHAnsi" w:cstheme="minorHAnsi"/>
          <w:b/>
          <w:sz w:val="22"/>
        </w:rPr>
        <w:t xml:space="preserve">na  </w:t>
      </w:r>
      <w:r w:rsidR="007E52F9" w:rsidRPr="00512650">
        <w:rPr>
          <w:rFonts w:asciiTheme="minorHAnsi" w:hAnsiTheme="minorHAnsi" w:cstheme="minorHAnsi"/>
          <w:b/>
          <w:sz w:val="22"/>
        </w:rPr>
        <w:t xml:space="preserve">dostawę </w:t>
      </w:r>
      <w:r w:rsidRPr="00512650">
        <w:rPr>
          <w:rFonts w:asciiTheme="minorHAnsi" w:hAnsiTheme="minorHAnsi" w:cstheme="minorHAnsi"/>
          <w:b/>
          <w:sz w:val="22"/>
        </w:rPr>
        <w:t>mobilnej pracowni komputerowej</w:t>
      </w:r>
      <w:r w:rsidR="003428B3">
        <w:rPr>
          <w:rFonts w:asciiTheme="minorHAnsi" w:hAnsiTheme="minorHAnsi" w:cstheme="minorHAnsi"/>
          <w:b/>
          <w:sz w:val="22"/>
        </w:rPr>
        <w:t>,</w:t>
      </w:r>
    </w:p>
    <w:p w14:paraId="2A659BF8" w14:textId="77777777" w:rsidR="007E52F9" w:rsidRPr="00512650" w:rsidRDefault="007E52F9" w:rsidP="007E52F9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0E7C81A1" w14:textId="77777777" w:rsidR="00621029" w:rsidRPr="00512650" w:rsidRDefault="00621029" w:rsidP="00621029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512650">
        <w:rPr>
          <w:rFonts w:asciiTheme="minorHAnsi" w:hAnsiTheme="minorHAnsi" w:cstheme="minorHAnsi"/>
          <w:b/>
          <w:sz w:val="22"/>
        </w:rPr>
        <w:t>zwane dalej „zapytaniem”</w:t>
      </w:r>
    </w:p>
    <w:p w14:paraId="5985B515" w14:textId="77777777" w:rsidR="00621029" w:rsidRPr="00512650" w:rsidRDefault="00621029" w:rsidP="00621029">
      <w:pPr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</w:rPr>
        <w:t xml:space="preserve"> </w:t>
      </w:r>
    </w:p>
    <w:p w14:paraId="7980DE49" w14:textId="77777777" w:rsidR="00621029" w:rsidRPr="00512650" w:rsidRDefault="00621029" w:rsidP="00621029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512650">
        <w:rPr>
          <w:rFonts w:asciiTheme="minorHAnsi" w:hAnsiTheme="minorHAnsi" w:cstheme="minorHAnsi"/>
          <w:b/>
          <w:sz w:val="22"/>
          <w:szCs w:val="22"/>
        </w:rPr>
        <w:t>ZAMAWIAJĄCY</w:t>
      </w:r>
    </w:p>
    <w:p w14:paraId="5FDC99CB" w14:textId="77777777" w:rsidR="00621029" w:rsidRPr="00512650" w:rsidRDefault="00621029" w:rsidP="00621029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12650">
        <w:rPr>
          <w:rFonts w:asciiTheme="minorHAnsi" w:hAnsiTheme="minorHAnsi" w:cstheme="minorHAnsi"/>
          <w:b/>
          <w:sz w:val="22"/>
          <w:szCs w:val="22"/>
        </w:rPr>
        <w:t>Polski Czerwony Krzyż - Małopolski Oddział Okręgowy Polskiego Czerwonego Krzyża w Krakowie</w:t>
      </w:r>
    </w:p>
    <w:p w14:paraId="2D04E394" w14:textId="77777777" w:rsidR="00621029" w:rsidRPr="00512650" w:rsidRDefault="00621029" w:rsidP="0062102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12650">
        <w:rPr>
          <w:rFonts w:asciiTheme="minorHAnsi" w:hAnsiTheme="minorHAnsi" w:cstheme="minorHAnsi"/>
          <w:sz w:val="22"/>
          <w:szCs w:val="22"/>
        </w:rPr>
        <w:t>ul. Studencka 19, 31-116 Kraków,</w:t>
      </w:r>
    </w:p>
    <w:p w14:paraId="2F9B6EA5" w14:textId="77777777" w:rsidR="00621029" w:rsidRPr="00512650" w:rsidRDefault="00621029" w:rsidP="0062102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12650">
        <w:rPr>
          <w:rFonts w:asciiTheme="minorHAnsi" w:hAnsiTheme="minorHAnsi" w:cstheme="minorHAnsi"/>
          <w:sz w:val="22"/>
          <w:szCs w:val="22"/>
        </w:rPr>
        <w:t xml:space="preserve">REGON: 007023731-00193, NIP: 676-007-88-96, KRS 0000225587, </w:t>
      </w:r>
    </w:p>
    <w:p w14:paraId="78F08D86" w14:textId="77777777" w:rsidR="00621029" w:rsidRPr="00512650" w:rsidRDefault="00621029" w:rsidP="0062102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12650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512650">
        <w:rPr>
          <w:rFonts w:asciiTheme="minorHAnsi" w:hAnsiTheme="minorHAnsi" w:cstheme="minorHAnsi"/>
          <w:sz w:val="22"/>
          <w:szCs w:val="22"/>
        </w:rPr>
        <w:t xml:space="preserve">: (12) 422-91-15; fax: (12) 422-90-79, adres poczty elektronicznej: </w:t>
      </w:r>
      <w:hyperlink r:id="rId10" w:history="1">
        <w:r w:rsidRPr="00512650">
          <w:rPr>
            <w:rStyle w:val="Hipercze"/>
            <w:rFonts w:asciiTheme="minorHAnsi" w:hAnsiTheme="minorHAnsi" w:cstheme="minorHAnsi"/>
            <w:sz w:val="22"/>
            <w:szCs w:val="22"/>
          </w:rPr>
          <w:t>krakow@pck.malopolska.pl</w:t>
        </w:r>
      </w:hyperlink>
      <w:r w:rsidRPr="00512650">
        <w:rPr>
          <w:rFonts w:asciiTheme="minorHAnsi" w:hAnsiTheme="minorHAnsi" w:cstheme="minorHAnsi"/>
          <w:sz w:val="22"/>
          <w:szCs w:val="22"/>
        </w:rPr>
        <w:t xml:space="preserve">, strona internetowa: </w:t>
      </w:r>
      <w:hyperlink r:id="rId11" w:history="1">
        <w:r w:rsidRPr="00512650">
          <w:rPr>
            <w:rStyle w:val="Hipercze"/>
            <w:rFonts w:asciiTheme="minorHAnsi" w:hAnsiTheme="minorHAnsi" w:cstheme="minorHAnsi"/>
            <w:sz w:val="22"/>
            <w:szCs w:val="22"/>
          </w:rPr>
          <w:t>http://pck.malopolska.pl/</w:t>
        </w:r>
      </w:hyperlink>
      <w:r w:rsidRPr="005126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7248DD" w14:textId="77777777" w:rsidR="00621029" w:rsidRPr="00512650" w:rsidRDefault="00621029" w:rsidP="00621029">
      <w:pPr>
        <w:pStyle w:val="Akapitzlist"/>
        <w:spacing w:after="0" w:line="240" w:lineRule="auto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1E621171" w14:textId="77777777" w:rsidR="00621029" w:rsidRPr="00512650" w:rsidRDefault="00621029" w:rsidP="00621029">
      <w:pPr>
        <w:spacing w:after="0" w:line="240" w:lineRule="auto"/>
        <w:ind w:left="426"/>
        <w:rPr>
          <w:rFonts w:asciiTheme="minorHAnsi" w:hAnsiTheme="minorHAnsi" w:cstheme="minorHAnsi"/>
          <w:b/>
          <w:sz w:val="22"/>
        </w:rPr>
      </w:pPr>
      <w:r w:rsidRPr="00512650">
        <w:rPr>
          <w:rFonts w:asciiTheme="minorHAnsi" w:hAnsiTheme="minorHAnsi" w:cstheme="minorHAnsi"/>
          <w:b/>
          <w:sz w:val="22"/>
        </w:rPr>
        <w:t>II. PRZEDMIOT ZAMÓWIENIA</w:t>
      </w:r>
    </w:p>
    <w:p w14:paraId="3343D6A5" w14:textId="77777777" w:rsidR="00621029" w:rsidRPr="00512650" w:rsidRDefault="00621029" w:rsidP="00621029">
      <w:pPr>
        <w:spacing w:after="0" w:line="240" w:lineRule="auto"/>
        <w:ind w:left="426"/>
        <w:rPr>
          <w:rFonts w:asciiTheme="minorHAnsi" w:hAnsiTheme="minorHAnsi" w:cstheme="minorHAnsi"/>
          <w:b/>
          <w:sz w:val="22"/>
        </w:rPr>
      </w:pPr>
    </w:p>
    <w:p w14:paraId="6229042F" w14:textId="4355B819" w:rsidR="00621029" w:rsidRPr="00512650" w:rsidRDefault="00621029" w:rsidP="00503F47">
      <w:pPr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512650">
        <w:rPr>
          <w:rFonts w:asciiTheme="minorHAnsi" w:hAnsiTheme="minorHAnsi" w:cstheme="minorHAnsi"/>
          <w:sz w:val="22"/>
        </w:rPr>
        <w:t>Przedmiotem zamówienia jest</w:t>
      </w:r>
      <w:r w:rsidR="00503F47" w:rsidRPr="00512650">
        <w:rPr>
          <w:rFonts w:asciiTheme="minorHAnsi" w:hAnsiTheme="minorHAnsi" w:cstheme="minorHAnsi"/>
          <w:sz w:val="22"/>
        </w:rPr>
        <w:t xml:space="preserve"> d</w:t>
      </w:r>
      <w:r w:rsidRPr="00512650">
        <w:rPr>
          <w:rFonts w:asciiTheme="minorHAnsi" w:hAnsiTheme="minorHAnsi" w:cstheme="minorHAnsi"/>
          <w:bCs/>
          <w:sz w:val="22"/>
        </w:rPr>
        <w:t>ostawa mobilnej pracowni komputerowej</w:t>
      </w:r>
      <w:r w:rsidR="00594A12">
        <w:rPr>
          <w:rFonts w:asciiTheme="minorHAnsi" w:hAnsiTheme="minorHAnsi" w:cstheme="minorHAnsi"/>
          <w:bCs/>
          <w:sz w:val="22"/>
        </w:rPr>
        <w:t xml:space="preserve">, </w:t>
      </w:r>
      <w:r w:rsidR="00594A12">
        <w:rPr>
          <w:rFonts w:ascii="Calibri" w:eastAsia="TimesNewRoman" w:hAnsi="Calibri" w:cs="Calibri"/>
          <w:sz w:val="22"/>
        </w:rPr>
        <w:t>przy czym p</w:t>
      </w:r>
      <w:r w:rsidR="00594A12">
        <w:rPr>
          <w:rFonts w:ascii="Calibri" w:hAnsi="Calibri" w:cs="Calibri"/>
          <w:sz w:val="22"/>
        </w:rPr>
        <w:t xml:space="preserve">rzedmiot zamówienia obejmuje sprzedaż, jak również transport ww. pracowni do siedziby </w:t>
      </w:r>
      <w:r w:rsidR="00594A12">
        <w:rPr>
          <w:rFonts w:ascii="Calibri" w:eastAsia="TimesNewRoman" w:hAnsi="Calibri" w:cs="Calibri"/>
          <w:sz w:val="22"/>
        </w:rPr>
        <w:t xml:space="preserve">jednostki </w:t>
      </w:r>
      <w:r w:rsidR="005E7D1C">
        <w:rPr>
          <w:rFonts w:ascii="Calibri" w:eastAsia="TimesNewRoman" w:hAnsi="Calibri" w:cs="Calibri"/>
          <w:sz w:val="22"/>
        </w:rPr>
        <w:t>MOO PCK.</w:t>
      </w:r>
    </w:p>
    <w:p w14:paraId="486A8650" w14:textId="39AF880D" w:rsidR="00503F47" w:rsidRPr="00512650" w:rsidRDefault="00503F47" w:rsidP="00503F47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1E031E29" w14:textId="16402C83" w:rsidR="00503F47" w:rsidRPr="00512650" w:rsidRDefault="00503F47" w:rsidP="00503F47">
      <w:pPr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</w:rPr>
        <w:t>Możliwe jest składanie ofert częściowych.</w:t>
      </w:r>
      <w:r w:rsidR="0093677A" w:rsidRPr="00512650">
        <w:rPr>
          <w:rFonts w:asciiTheme="minorHAnsi" w:hAnsiTheme="minorHAnsi" w:cstheme="minorHAnsi"/>
          <w:sz w:val="22"/>
        </w:rPr>
        <w:t xml:space="preserve"> </w:t>
      </w:r>
    </w:p>
    <w:p w14:paraId="1A6B70CC" w14:textId="77777777" w:rsidR="00503F47" w:rsidRPr="00512650" w:rsidRDefault="00503F47" w:rsidP="00503F47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2377E930" w14:textId="51714F2C" w:rsidR="00503F47" w:rsidRPr="00512650" w:rsidRDefault="00503F47" w:rsidP="00621029">
      <w:pPr>
        <w:pStyle w:val="Akapitzlist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512650">
        <w:rPr>
          <w:rFonts w:asciiTheme="minorHAnsi" w:hAnsiTheme="minorHAnsi" w:cstheme="minorHAnsi"/>
          <w:b/>
          <w:sz w:val="22"/>
        </w:rPr>
        <w:t>Część I</w:t>
      </w:r>
      <w:r w:rsidR="00345B10">
        <w:rPr>
          <w:rFonts w:asciiTheme="minorHAnsi" w:hAnsiTheme="minorHAnsi" w:cstheme="minorHAnsi"/>
          <w:b/>
          <w:sz w:val="22"/>
        </w:rPr>
        <w:t xml:space="preserve"> </w:t>
      </w:r>
      <w:r w:rsidR="00345B10" w:rsidRPr="00345B10">
        <w:rPr>
          <w:rFonts w:asciiTheme="minorHAnsi" w:hAnsiTheme="minorHAnsi" w:cstheme="minorHAnsi"/>
          <w:sz w:val="22"/>
        </w:rPr>
        <w:t>(parametry: załącznik nr 2)</w:t>
      </w:r>
    </w:p>
    <w:p w14:paraId="7E5A263D" w14:textId="1054F87B" w:rsidR="00621029" w:rsidRPr="00512650" w:rsidRDefault="00503F47" w:rsidP="005A6F53">
      <w:pPr>
        <w:pStyle w:val="Default"/>
        <w:numPr>
          <w:ilvl w:val="1"/>
          <w:numId w:val="25"/>
        </w:numPr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512650">
        <w:rPr>
          <w:rFonts w:asciiTheme="minorHAnsi" w:hAnsiTheme="minorHAnsi" w:cstheme="minorHAnsi"/>
          <w:b/>
          <w:sz w:val="22"/>
          <w:szCs w:val="22"/>
        </w:rPr>
        <w:t>10</w:t>
      </w:r>
      <w:r w:rsidR="000F250C" w:rsidRPr="00512650">
        <w:rPr>
          <w:rFonts w:asciiTheme="minorHAnsi" w:hAnsiTheme="minorHAnsi" w:cstheme="minorHAnsi"/>
          <w:b/>
          <w:sz w:val="22"/>
          <w:szCs w:val="22"/>
        </w:rPr>
        <w:t>x</w:t>
      </w:r>
      <w:r w:rsidRPr="005126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00F" w:rsidRPr="00512650">
        <w:rPr>
          <w:rFonts w:asciiTheme="minorHAnsi" w:hAnsiTheme="minorHAnsi" w:cstheme="minorHAnsi"/>
          <w:b/>
          <w:sz w:val="22"/>
          <w:szCs w:val="22"/>
        </w:rPr>
        <w:t>l</w:t>
      </w:r>
      <w:r w:rsidRPr="00512650">
        <w:rPr>
          <w:rFonts w:asciiTheme="minorHAnsi" w:hAnsiTheme="minorHAnsi" w:cstheme="minorHAnsi"/>
          <w:b/>
          <w:sz w:val="22"/>
          <w:szCs w:val="22"/>
        </w:rPr>
        <w:t>aptop</w:t>
      </w:r>
      <w:r w:rsidR="00C60A9B" w:rsidRPr="0051265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B059A34" w14:textId="49C04754" w:rsidR="00503F47" w:rsidRPr="00512650" w:rsidRDefault="000F250C" w:rsidP="005A6F53">
      <w:pPr>
        <w:pStyle w:val="Default"/>
        <w:numPr>
          <w:ilvl w:val="1"/>
          <w:numId w:val="25"/>
        </w:numPr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512650">
        <w:rPr>
          <w:rFonts w:asciiTheme="minorHAnsi" w:hAnsiTheme="minorHAnsi" w:cstheme="minorHAnsi"/>
          <w:b/>
          <w:sz w:val="22"/>
          <w:szCs w:val="22"/>
        </w:rPr>
        <w:t xml:space="preserve">10x </w:t>
      </w:r>
      <w:r w:rsidR="00FE100F" w:rsidRPr="00512650">
        <w:rPr>
          <w:rFonts w:asciiTheme="minorHAnsi" w:hAnsiTheme="minorHAnsi" w:cstheme="minorHAnsi"/>
          <w:b/>
          <w:sz w:val="22"/>
          <w:szCs w:val="22"/>
        </w:rPr>
        <w:t>o</w:t>
      </w:r>
      <w:r w:rsidRPr="00327629">
        <w:rPr>
          <w:rFonts w:asciiTheme="minorHAnsi" w:hAnsiTheme="minorHAnsi" w:cstheme="minorHAnsi"/>
          <w:b/>
          <w:iCs/>
          <w:sz w:val="22"/>
          <w:szCs w:val="22"/>
        </w:rPr>
        <w:t>programowanie</w:t>
      </w:r>
      <w:r w:rsidR="00E62D13" w:rsidRPr="0032762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0A13A9A0" w14:textId="77777777" w:rsidR="00503F47" w:rsidRPr="00512650" w:rsidRDefault="00503F47" w:rsidP="00503F47">
      <w:pPr>
        <w:pStyle w:val="Default"/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19E7F411" w14:textId="01513963" w:rsidR="00503F47" w:rsidRPr="00512650" w:rsidRDefault="00503F47" w:rsidP="00503F47">
      <w:pPr>
        <w:pStyle w:val="Default"/>
        <w:numPr>
          <w:ilvl w:val="0"/>
          <w:numId w:val="1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12650">
        <w:rPr>
          <w:rFonts w:asciiTheme="minorHAnsi" w:hAnsiTheme="minorHAnsi" w:cstheme="minorHAnsi"/>
          <w:b/>
          <w:bCs/>
          <w:sz w:val="22"/>
          <w:szCs w:val="22"/>
        </w:rPr>
        <w:t xml:space="preserve">Część </w:t>
      </w:r>
      <w:r w:rsidR="00F30DB8" w:rsidRPr="00512650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="00345B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45B10" w:rsidRPr="00345B10">
        <w:rPr>
          <w:rFonts w:asciiTheme="minorHAnsi" w:hAnsiTheme="minorHAnsi" w:cstheme="minorHAnsi"/>
          <w:bCs/>
          <w:sz w:val="22"/>
          <w:szCs w:val="22"/>
        </w:rPr>
        <w:t>(parametry: załącznik nr 3)</w:t>
      </w:r>
    </w:p>
    <w:p w14:paraId="450B6F19" w14:textId="4B603673" w:rsidR="008912FE" w:rsidRPr="00512650" w:rsidRDefault="008912FE" w:rsidP="005A6F53">
      <w:pPr>
        <w:pStyle w:val="Default"/>
        <w:numPr>
          <w:ilvl w:val="1"/>
          <w:numId w:val="23"/>
        </w:numPr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512650">
        <w:rPr>
          <w:rFonts w:asciiTheme="minorHAnsi" w:hAnsiTheme="minorHAnsi" w:cstheme="minorHAnsi"/>
          <w:b/>
          <w:sz w:val="22"/>
          <w:szCs w:val="22"/>
        </w:rPr>
        <w:t>projektor</w:t>
      </w:r>
      <w:r w:rsidRPr="0051265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9DC2907" w14:textId="587174AF" w:rsidR="00621029" w:rsidRPr="00512650" w:rsidRDefault="008912FE" w:rsidP="005A6F53">
      <w:pPr>
        <w:pStyle w:val="Default"/>
        <w:numPr>
          <w:ilvl w:val="1"/>
          <w:numId w:val="23"/>
        </w:numPr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512650">
        <w:rPr>
          <w:rFonts w:asciiTheme="minorHAnsi" w:hAnsiTheme="minorHAnsi" w:cstheme="minorHAnsi"/>
          <w:b/>
          <w:bCs/>
          <w:sz w:val="22"/>
          <w:szCs w:val="22"/>
        </w:rPr>
        <w:t>ekran przenośny podłogowy typu „PULL-UP”</w:t>
      </w:r>
      <w:r w:rsidRPr="005126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867141" w14:textId="31BC7403" w:rsidR="00621029" w:rsidRPr="00512650" w:rsidRDefault="008912FE" w:rsidP="005A6F53">
      <w:pPr>
        <w:pStyle w:val="Default"/>
        <w:numPr>
          <w:ilvl w:val="1"/>
          <w:numId w:val="23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512650">
        <w:rPr>
          <w:rFonts w:asciiTheme="minorHAnsi" w:hAnsiTheme="minorHAnsi" w:cstheme="minorHAnsi"/>
          <w:b/>
          <w:sz w:val="22"/>
          <w:szCs w:val="22"/>
        </w:rPr>
        <w:t>router</w:t>
      </w:r>
      <w:r w:rsidRPr="0051265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5882689" w14:textId="543C797D" w:rsidR="00621029" w:rsidRPr="00512650" w:rsidRDefault="008912FE" w:rsidP="005A6F53">
      <w:pPr>
        <w:pStyle w:val="Default"/>
        <w:numPr>
          <w:ilvl w:val="1"/>
          <w:numId w:val="23"/>
        </w:numPr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512650">
        <w:rPr>
          <w:rFonts w:asciiTheme="minorHAnsi" w:hAnsiTheme="minorHAnsi" w:cstheme="minorHAnsi"/>
          <w:b/>
          <w:bCs/>
          <w:sz w:val="22"/>
          <w:szCs w:val="22"/>
        </w:rPr>
        <w:t>10x komplet słuchawek</w:t>
      </w:r>
      <w:r w:rsidRPr="0051265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800E9F8" w14:textId="7210CF46" w:rsidR="00621029" w:rsidRPr="00512650" w:rsidRDefault="008912FE" w:rsidP="005A6F53">
      <w:pPr>
        <w:pStyle w:val="Default"/>
        <w:numPr>
          <w:ilvl w:val="1"/>
          <w:numId w:val="23"/>
        </w:numPr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512650">
        <w:rPr>
          <w:rFonts w:asciiTheme="minorHAnsi" w:hAnsiTheme="minorHAnsi" w:cstheme="minorHAnsi"/>
          <w:b/>
          <w:sz w:val="22"/>
          <w:szCs w:val="22"/>
        </w:rPr>
        <w:t>10x futerał na laptop</w:t>
      </w:r>
      <w:r w:rsidRPr="00512650">
        <w:rPr>
          <w:rFonts w:asciiTheme="minorHAnsi" w:hAnsiTheme="minorHAnsi" w:cstheme="minorHAnsi"/>
          <w:bCs/>
          <w:sz w:val="22"/>
          <w:szCs w:val="22"/>
        </w:rPr>
        <w:t>:</w:t>
      </w:r>
    </w:p>
    <w:p w14:paraId="40AD06D0" w14:textId="540DF8F7" w:rsidR="00A442FD" w:rsidRPr="00512650" w:rsidRDefault="00A442FD" w:rsidP="005A6F53">
      <w:pPr>
        <w:pStyle w:val="Default"/>
        <w:numPr>
          <w:ilvl w:val="1"/>
          <w:numId w:val="23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512650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0F250C" w:rsidRPr="00512650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512650">
        <w:rPr>
          <w:rFonts w:asciiTheme="minorHAnsi" w:hAnsiTheme="minorHAnsi" w:cstheme="minorHAnsi"/>
          <w:b/>
          <w:bCs/>
          <w:sz w:val="22"/>
          <w:szCs w:val="22"/>
        </w:rPr>
        <w:t xml:space="preserve"> mysz</w:t>
      </w:r>
      <w:r w:rsidR="00D34AA2" w:rsidRPr="00512650">
        <w:rPr>
          <w:rFonts w:asciiTheme="minorHAnsi" w:hAnsiTheme="minorHAnsi" w:cstheme="minorHAnsi"/>
          <w:b/>
          <w:bCs/>
          <w:sz w:val="22"/>
          <w:szCs w:val="22"/>
        </w:rPr>
        <w:t xml:space="preserve"> klasyczn</w:t>
      </w:r>
      <w:r w:rsidR="000F250C" w:rsidRPr="00512650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D34AA2" w:rsidRPr="00512650">
        <w:rPr>
          <w:rFonts w:asciiTheme="minorHAnsi" w:hAnsiTheme="minorHAnsi" w:cstheme="minorHAnsi"/>
          <w:b/>
          <w:bCs/>
          <w:sz w:val="22"/>
          <w:szCs w:val="22"/>
        </w:rPr>
        <w:t xml:space="preserve"> przewodow</w:t>
      </w:r>
      <w:r w:rsidR="000F250C" w:rsidRPr="00512650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FE100F" w:rsidRPr="00512650">
        <w:rPr>
          <w:rFonts w:asciiTheme="minorHAnsi" w:hAnsiTheme="minorHAnsi" w:cstheme="minorHAnsi"/>
          <w:sz w:val="22"/>
          <w:szCs w:val="22"/>
        </w:rPr>
        <w:t>:</w:t>
      </w:r>
    </w:p>
    <w:p w14:paraId="27E6A521" w14:textId="3C1A7CD2" w:rsidR="00A442FD" w:rsidRPr="00512650" w:rsidRDefault="00A442FD" w:rsidP="005A6F53">
      <w:pPr>
        <w:pStyle w:val="Default"/>
        <w:numPr>
          <w:ilvl w:val="1"/>
          <w:numId w:val="23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512650">
        <w:rPr>
          <w:rFonts w:asciiTheme="minorHAnsi" w:hAnsiTheme="minorHAnsi" w:cstheme="minorHAnsi"/>
          <w:b/>
          <w:bCs/>
          <w:sz w:val="22"/>
          <w:szCs w:val="22"/>
        </w:rPr>
        <w:t>kab</w:t>
      </w:r>
      <w:r w:rsidR="00503F47" w:rsidRPr="00512650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Pr="005126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E100F" w:rsidRPr="00512650">
        <w:rPr>
          <w:rFonts w:asciiTheme="minorHAnsi" w:hAnsiTheme="minorHAnsi" w:cstheme="minorHAnsi"/>
          <w:b/>
          <w:bCs/>
          <w:sz w:val="22"/>
          <w:szCs w:val="22"/>
        </w:rPr>
        <w:t>HDMI</w:t>
      </w:r>
      <w:r w:rsidR="00FE100F" w:rsidRPr="00512650">
        <w:rPr>
          <w:rFonts w:asciiTheme="minorHAnsi" w:hAnsiTheme="minorHAnsi" w:cstheme="minorHAnsi"/>
          <w:sz w:val="22"/>
          <w:szCs w:val="22"/>
        </w:rPr>
        <w:t>:</w:t>
      </w:r>
    </w:p>
    <w:p w14:paraId="10006F0F" w14:textId="47B37135" w:rsidR="00A442FD" w:rsidRPr="00327629" w:rsidRDefault="00A442FD" w:rsidP="005A6F53">
      <w:pPr>
        <w:pStyle w:val="Default"/>
        <w:numPr>
          <w:ilvl w:val="1"/>
          <w:numId w:val="23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327629">
        <w:rPr>
          <w:rFonts w:asciiTheme="minorHAnsi" w:hAnsiTheme="minorHAnsi" w:cstheme="minorHAnsi"/>
          <w:b/>
          <w:bCs/>
          <w:sz w:val="22"/>
          <w:szCs w:val="22"/>
        </w:rPr>
        <w:t>pendrive</w:t>
      </w:r>
    </w:p>
    <w:p w14:paraId="54521447" w14:textId="77777777" w:rsidR="00503F47" w:rsidRPr="00327629" w:rsidRDefault="00503F47" w:rsidP="00503F47">
      <w:pPr>
        <w:pStyle w:val="Default"/>
        <w:ind w:left="360" w:firstLine="348"/>
        <w:rPr>
          <w:rFonts w:asciiTheme="minorHAnsi" w:hAnsiTheme="minorHAnsi" w:cstheme="minorHAnsi"/>
          <w:sz w:val="22"/>
          <w:szCs w:val="22"/>
        </w:rPr>
      </w:pPr>
    </w:p>
    <w:p w14:paraId="29121E43" w14:textId="16FE52B9" w:rsidR="00503F47" w:rsidRPr="00512650" w:rsidRDefault="00503F47" w:rsidP="00503F47">
      <w:pPr>
        <w:pStyle w:val="Default"/>
        <w:numPr>
          <w:ilvl w:val="0"/>
          <w:numId w:val="19"/>
        </w:numPr>
        <w:rPr>
          <w:rFonts w:asciiTheme="minorHAnsi" w:hAnsiTheme="minorHAnsi" w:cstheme="minorHAnsi"/>
          <w:b/>
          <w:sz w:val="22"/>
          <w:szCs w:val="22"/>
        </w:rPr>
      </w:pPr>
      <w:r w:rsidRPr="00512650">
        <w:rPr>
          <w:rFonts w:asciiTheme="minorHAnsi" w:hAnsiTheme="minorHAnsi" w:cstheme="minorHAnsi"/>
          <w:b/>
          <w:sz w:val="22"/>
          <w:szCs w:val="22"/>
        </w:rPr>
        <w:t xml:space="preserve">Część </w:t>
      </w:r>
      <w:r w:rsidR="00F30DB8" w:rsidRPr="00512650">
        <w:rPr>
          <w:rFonts w:asciiTheme="minorHAnsi" w:hAnsiTheme="minorHAnsi" w:cstheme="minorHAnsi"/>
          <w:b/>
          <w:sz w:val="22"/>
          <w:szCs w:val="22"/>
        </w:rPr>
        <w:t>III</w:t>
      </w:r>
      <w:r w:rsidR="008574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574DD" w:rsidRPr="008574DD">
        <w:rPr>
          <w:rFonts w:asciiTheme="minorHAnsi" w:hAnsiTheme="minorHAnsi" w:cstheme="minorHAnsi"/>
          <w:sz w:val="22"/>
          <w:szCs w:val="22"/>
        </w:rPr>
        <w:t>(parametry załącznik nr 4)</w:t>
      </w:r>
    </w:p>
    <w:p w14:paraId="67CE061C" w14:textId="35B85122" w:rsidR="00A442FD" w:rsidRPr="00032503" w:rsidRDefault="00A442FD" w:rsidP="005A6F53">
      <w:pPr>
        <w:pStyle w:val="Default"/>
        <w:numPr>
          <w:ilvl w:val="1"/>
          <w:numId w:val="27"/>
        </w:numPr>
        <w:ind w:left="1134"/>
        <w:rPr>
          <w:rFonts w:asciiTheme="minorHAnsi" w:hAnsiTheme="minorHAnsi" w:cstheme="minorHAnsi"/>
          <w:b/>
          <w:sz w:val="22"/>
          <w:szCs w:val="22"/>
        </w:rPr>
      </w:pPr>
      <w:r w:rsidRPr="00032503">
        <w:rPr>
          <w:rFonts w:asciiTheme="minorHAnsi" w:hAnsiTheme="minorHAnsi" w:cstheme="minorHAnsi"/>
          <w:b/>
          <w:sz w:val="22"/>
          <w:szCs w:val="22"/>
        </w:rPr>
        <w:t>szaf</w:t>
      </w:r>
      <w:r w:rsidR="00503F47" w:rsidRPr="00032503">
        <w:rPr>
          <w:rFonts w:asciiTheme="minorHAnsi" w:hAnsiTheme="minorHAnsi" w:cstheme="minorHAnsi"/>
          <w:b/>
          <w:sz w:val="22"/>
          <w:szCs w:val="22"/>
        </w:rPr>
        <w:t>a</w:t>
      </w:r>
      <w:r w:rsidRPr="00032503">
        <w:rPr>
          <w:rFonts w:asciiTheme="minorHAnsi" w:hAnsiTheme="minorHAnsi" w:cstheme="minorHAnsi"/>
          <w:b/>
          <w:sz w:val="22"/>
          <w:szCs w:val="22"/>
        </w:rPr>
        <w:t xml:space="preserve"> z funkcją </w:t>
      </w:r>
      <w:r w:rsidR="00503F47" w:rsidRPr="00032503">
        <w:rPr>
          <w:rFonts w:asciiTheme="minorHAnsi" w:hAnsiTheme="minorHAnsi" w:cstheme="minorHAnsi"/>
          <w:b/>
          <w:sz w:val="22"/>
          <w:szCs w:val="22"/>
        </w:rPr>
        <w:t>ładowania laptopów</w:t>
      </w:r>
      <w:r w:rsidR="00F30DB8" w:rsidRPr="0003250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F9E2718" w14:textId="214EBF0E" w:rsidR="0093677A" w:rsidRPr="00512650" w:rsidRDefault="0093677A" w:rsidP="0093677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5042EF6" w14:textId="74717584" w:rsidR="0093677A" w:rsidRPr="00512650" w:rsidRDefault="0093677A" w:rsidP="005E7D1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12650">
        <w:rPr>
          <w:rFonts w:asciiTheme="minorHAnsi" w:hAnsiTheme="minorHAnsi" w:cstheme="minorHAnsi"/>
          <w:sz w:val="22"/>
          <w:szCs w:val="22"/>
        </w:rPr>
        <w:t>Zamawiający udziela zamówienia w częściach, z których każda stanowi przedmiot odrębnego postępowania.</w:t>
      </w:r>
      <w:r w:rsidRPr="00512650">
        <w:rPr>
          <w:rFonts w:asciiTheme="minorHAnsi" w:hAnsiTheme="minorHAnsi" w:cstheme="minorHAnsi"/>
        </w:rPr>
        <w:t xml:space="preserve"> </w:t>
      </w:r>
      <w:r w:rsidRPr="00512650">
        <w:rPr>
          <w:rFonts w:asciiTheme="minorHAnsi" w:hAnsiTheme="minorHAnsi" w:cstheme="minorHAnsi"/>
          <w:sz w:val="22"/>
          <w:szCs w:val="22"/>
        </w:rPr>
        <w:t>Ofertę można składać na wszystkie części</w:t>
      </w:r>
      <w:r w:rsidR="00F45D81">
        <w:rPr>
          <w:rFonts w:asciiTheme="minorHAnsi" w:hAnsiTheme="minorHAnsi" w:cstheme="minorHAnsi"/>
          <w:sz w:val="22"/>
          <w:szCs w:val="22"/>
        </w:rPr>
        <w:t>.</w:t>
      </w:r>
    </w:p>
    <w:p w14:paraId="021162BE" w14:textId="77777777" w:rsidR="00503F47" w:rsidRPr="00512650" w:rsidRDefault="00503F47" w:rsidP="0062102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6C451B0" w14:textId="311F44FB" w:rsidR="00621029" w:rsidRDefault="0089099D" w:rsidP="0062102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Szczegóły dotyczące współpracy, w tym kwestia udzielenia gwarancji, znajdują się we wzorze umowy, stanowiącym załącznik do niniejszego zapytania ofertowego.</w:t>
      </w:r>
    </w:p>
    <w:p w14:paraId="04F4C57B" w14:textId="77777777" w:rsidR="0089099D" w:rsidRPr="00512650" w:rsidRDefault="0089099D" w:rsidP="0062102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710B2C1" w14:textId="77777777" w:rsidR="00621029" w:rsidRPr="00512650" w:rsidRDefault="00621029" w:rsidP="00621029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strike/>
          <w:color w:val="FF0000"/>
          <w:sz w:val="22"/>
          <w:szCs w:val="22"/>
        </w:rPr>
      </w:pPr>
      <w:r w:rsidRPr="00512650">
        <w:rPr>
          <w:rFonts w:asciiTheme="minorHAnsi" w:hAnsiTheme="minorHAnsi" w:cstheme="minorHAnsi"/>
          <w:b/>
          <w:bCs/>
          <w:color w:val="auto"/>
          <w:sz w:val="22"/>
          <w:szCs w:val="22"/>
        </w:rPr>
        <w:t>TERMIN I MIEJSCE REALIZACJI PRZEDMIOTU ZAMÓWIENIA</w:t>
      </w:r>
    </w:p>
    <w:p w14:paraId="06A695DF" w14:textId="3F47D31C" w:rsidR="00621029" w:rsidRPr="005E7D1C" w:rsidRDefault="00621029" w:rsidP="00621029">
      <w:pPr>
        <w:widowControl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color w:val="000000"/>
          <w:sz w:val="22"/>
        </w:rPr>
      </w:pPr>
      <w:r w:rsidRPr="005E7D1C">
        <w:rPr>
          <w:rFonts w:asciiTheme="minorHAnsi" w:hAnsiTheme="minorHAnsi" w:cstheme="minorHAnsi"/>
          <w:color w:val="000000"/>
          <w:sz w:val="22"/>
        </w:rPr>
        <w:t xml:space="preserve">Zamówienie musi zostać wykonane w terminie do: </w:t>
      </w:r>
      <w:r w:rsidR="00A442FD" w:rsidRPr="005E7D1C">
        <w:rPr>
          <w:rFonts w:asciiTheme="minorHAnsi" w:hAnsiTheme="minorHAnsi" w:cstheme="minorHAnsi"/>
          <w:color w:val="000000"/>
          <w:sz w:val="22"/>
        </w:rPr>
        <w:t>14</w:t>
      </w:r>
      <w:r w:rsidRPr="005E7D1C">
        <w:rPr>
          <w:rFonts w:asciiTheme="minorHAnsi" w:hAnsiTheme="minorHAnsi" w:cstheme="minorHAnsi"/>
          <w:color w:val="000000"/>
          <w:sz w:val="22"/>
        </w:rPr>
        <w:t xml:space="preserve"> dni </w:t>
      </w:r>
      <w:r w:rsidRPr="005E7D1C">
        <w:rPr>
          <w:rFonts w:asciiTheme="minorHAnsi" w:hAnsiTheme="minorHAnsi" w:cstheme="minorHAnsi"/>
          <w:sz w:val="22"/>
        </w:rPr>
        <w:t>od daty udzielenia zamówienia, tj. zawarcia umowy z Wykonawcą.</w:t>
      </w:r>
    </w:p>
    <w:p w14:paraId="3FD033E0" w14:textId="77777777" w:rsidR="00621029" w:rsidRPr="005E7D1C" w:rsidRDefault="00621029" w:rsidP="00621029">
      <w:pPr>
        <w:widowControl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color w:val="000000"/>
          <w:sz w:val="22"/>
        </w:rPr>
      </w:pPr>
    </w:p>
    <w:p w14:paraId="3162E421" w14:textId="34371357" w:rsidR="00621029" w:rsidRDefault="00621029" w:rsidP="00621029">
      <w:pPr>
        <w:widowControl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2"/>
        </w:rPr>
      </w:pPr>
      <w:r w:rsidRPr="005E7D1C">
        <w:rPr>
          <w:rFonts w:asciiTheme="minorHAnsi" w:hAnsiTheme="minorHAnsi" w:cstheme="minorHAnsi"/>
          <w:sz w:val="22"/>
        </w:rPr>
        <w:t xml:space="preserve">Zamawiający dopuszcza możliwość wcześniejszej realizacji umowy. </w:t>
      </w:r>
    </w:p>
    <w:p w14:paraId="3FEDCE91" w14:textId="211A61FA" w:rsidR="00032503" w:rsidRDefault="00032503" w:rsidP="00621029">
      <w:pPr>
        <w:widowControl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2"/>
        </w:rPr>
      </w:pPr>
    </w:p>
    <w:p w14:paraId="0C2D6A5F" w14:textId="45567AFB" w:rsidR="00032503" w:rsidRDefault="00032503" w:rsidP="00621029">
      <w:pPr>
        <w:widowControl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2"/>
        </w:rPr>
      </w:pPr>
    </w:p>
    <w:p w14:paraId="21B8B911" w14:textId="77777777" w:rsidR="00032503" w:rsidRPr="005E7D1C" w:rsidRDefault="00032503" w:rsidP="00621029">
      <w:pPr>
        <w:widowControl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2"/>
        </w:rPr>
      </w:pPr>
    </w:p>
    <w:p w14:paraId="39D691F7" w14:textId="77777777" w:rsidR="00621029" w:rsidRPr="00512650" w:rsidRDefault="00621029" w:rsidP="00621029">
      <w:pPr>
        <w:widowControl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i/>
          <w:iCs/>
          <w:sz w:val="22"/>
        </w:rPr>
      </w:pPr>
    </w:p>
    <w:p w14:paraId="65A1088D" w14:textId="77C93016" w:rsidR="00621029" w:rsidRPr="00032503" w:rsidRDefault="00621029" w:rsidP="00032503">
      <w:pPr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032503">
        <w:rPr>
          <w:rFonts w:asciiTheme="minorHAnsi" w:hAnsiTheme="minorHAnsi" w:cstheme="minorHAnsi"/>
          <w:b/>
          <w:sz w:val="22"/>
        </w:rPr>
        <w:lastRenderedPageBreak/>
        <w:t>KRYTERIA OCENY I WYBORU OFERTY</w:t>
      </w:r>
    </w:p>
    <w:p w14:paraId="6DD2053A" w14:textId="77777777" w:rsidR="00621029" w:rsidRPr="00512650" w:rsidRDefault="00621029" w:rsidP="00621029">
      <w:pPr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</w:rPr>
        <w:t>Zamawiający dokona oceny ofert i wyboru najkorzystniejszej oferty jedynie spośród ofert niepodlegających odrzuceniu, złożonych przez Wykonawców niepodlegających wykluczeniu, spełniających wymogi niniejszego zapytania ofertowego.</w:t>
      </w:r>
    </w:p>
    <w:p w14:paraId="2D1F7383" w14:textId="77777777" w:rsidR="00621029" w:rsidRPr="00512650" w:rsidRDefault="00621029" w:rsidP="00621029">
      <w:pPr>
        <w:spacing w:after="0" w:line="240" w:lineRule="auto"/>
        <w:rPr>
          <w:rFonts w:asciiTheme="minorHAnsi" w:hAnsiTheme="minorHAnsi" w:cstheme="minorHAnsi"/>
          <w:i/>
          <w:iCs/>
          <w:sz w:val="22"/>
        </w:rPr>
      </w:pPr>
      <w:r w:rsidRPr="00512650">
        <w:rPr>
          <w:rFonts w:asciiTheme="minorHAnsi" w:hAnsiTheme="minorHAnsi" w:cstheme="minorHAnsi"/>
          <w:sz w:val="22"/>
        </w:rPr>
        <w:t>Kryterium wyboru oferty</w:t>
      </w:r>
      <w:r w:rsidRPr="00512650">
        <w:rPr>
          <w:rFonts w:asciiTheme="minorHAnsi" w:hAnsiTheme="minorHAnsi" w:cstheme="minorHAnsi"/>
          <w:i/>
          <w:iCs/>
          <w:sz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7024"/>
        <w:gridCol w:w="1458"/>
      </w:tblGrid>
      <w:tr w:rsidR="00621029" w:rsidRPr="00512650" w14:paraId="0D0AB890" w14:textId="77777777" w:rsidTr="00661527">
        <w:trPr>
          <w:trHeight w:val="229"/>
        </w:trPr>
        <w:tc>
          <w:tcPr>
            <w:tcW w:w="489" w:type="dxa"/>
            <w:shd w:val="clear" w:color="auto" w:fill="auto"/>
          </w:tcPr>
          <w:p w14:paraId="2A9F42BB" w14:textId="77777777" w:rsidR="00621029" w:rsidRPr="00512650" w:rsidRDefault="00621029" w:rsidP="0066152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512650">
              <w:rPr>
                <w:rFonts w:asciiTheme="minorHAnsi" w:hAnsiTheme="minorHAnsi" w:cstheme="minorHAnsi"/>
                <w:i/>
                <w:iCs/>
                <w:sz w:val="22"/>
              </w:rPr>
              <w:t>1</w:t>
            </w:r>
          </w:p>
        </w:tc>
        <w:tc>
          <w:tcPr>
            <w:tcW w:w="7024" w:type="dxa"/>
            <w:shd w:val="clear" w:color="auto" w:fill="auto"/>
          </w:tcPr>
          <w:p w14:paraId="3ACFC71E" w14:textId="77777777" w:rsidR="00621029" w:rsidRPr="00512650" w:rsidRDefault="00621029" w:rsidP="0066152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512650">
              <w:rPr>
                <w:rFonts w:asciiTheme="minorHAnsi" w:hAnsiTheme="minorHAnsi" w:cstheme="minorHAnsi"/>
                <w:i/>
                <w:iCs/>
                <w:sz w:val="22"/>
              </w:rPr>
              <w:t>Cena brutto</w:t>
            </w:r>
          </w:p>
        </w:tc>
        <w:tc>
          <w:tcPr>
            <w:tcW w:w="1458" w:type="dxa"/>
            <w:shd w:val="clear" w:color="auto" w:fill="auto"/>
          </w:tcPr>
          <w:p w14:paraId="501692CE" w14:textId="77777777" w:rsidR="00621029" w:rsidRPr="00512650" w:rsidRDefault="00621029" w:rsidP="00661527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512650">
              <w:rPr>
                <w:rFonts w:asciiTheme="minorHAnsi" w:hAnsiTheme="minorHAnsi" w:cstheme="minorHAnsi"/>
                <w:i/>
                <w:iCs/>
                <w:sz w:val="22"/>
              </w:rPr>
              <w:t>100%</w:t>
            </w:r>
          </w:p>
        </w:tc>
      </w:tr>
    </w:tbl>
    <w:p w14:paraId="6F5729FA" w14:textId="77777777" w:rsidR="00621029" w:rsidRPr="00512650" w:rsidRDefault="00621029" w:rsidP="00621029">
      <w:pPr>
        <w:spacing w:after="0" w:line="240" w:lineRule="auto"/>
        <w:rPr>
          <w:rFonts w:asciiTheme="minorHAnsi" w:hAnsiTheme="minorHAnsi" w:cstheme="minorHAnsi"/>
          <w:i/>
          <w:iCs/>
          <w:sz w:val="22"/>
        </w:rPr>
      </w:pPr>
    </w:p>
    <w:p w14:paraId="7DF24877" w14:textId="77777777" w:rsidR="00621029" w:rsidRPr="00512650" w:rsidRDefault="00621029" w:rsidP="00621029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52D2E5C1" w14:textId="77777777" w:rsidR="00621029" w:rsidRPr="00512650" w:rsidRDefault="00621029" w:rsidP="00621029">
      <w:pPr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</w:rPr>
        <w:t>Cena oferty jest podaną w PLN ceną brutto (uwzględniającą podatek VAT). Cena powinna zawierać wszelkie koszty i inne składniki niezbędne do zrealizowania zamówienia.</w:t>
      </w:r>
    </w:p>
    <w:p w14:paraId="7FC505EF" w14:textId="77777777" w:rsidR="00621029" w:rsidRPr="00512650" w:rsidRDefault="00621029" w:rsidP="00621029">
      <w:pPr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</w:rPr>
        <w:t xml:space="preserve">Cena ofertowa podana przez Wykonawcę obowiązuje przez cały okres związania ofertą. </w:t>
      </w:r>
    </w:p>
    <w:p w14:paraId="4481A673" w14:textId="77777777" w:rsidR="00621029" w:rsidRPr="00512650" w:rsidRDefault="00621029" w:rsidP="00621029">
      <w:pPr>
        <w:numPr>
          <w:ilvl w:val="5"/>
          <w:numId w:val="0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</w:rPr>
        <w:t>Jeżeli w postępowaniu o udzielenie zamówienia, w którym jedynym kryterium oceny ofert jest cena, nie można dokonać wyboru najkorzystniejszej oferty ze względu na to, że zostały złożone oferty o takiej samej cenie, Zamawiający wezwie Wykonawców, którzy złożyli te oferty, do złożenia w terminie określonym przez Zamawiającego ofert dodatkowych. Wysokość ceny oferty dodatkowej nie może być wyższa niż cena złożonej oferty pierwotnej.</w:t>
      </w:r>
    </w:p>
    <w:p w14:paraId="3CDB50BC" w14:textId="77777777" w:rsidR="00621029" w:rsidRPr="00512650" w:rsidRDefault="00621029" w:rsidP="00621029">
      <w:pPr>
        <w:spacing w:after="0" w:line="240" w:lineRule="auto"/>
        <w:ind w:firstLine="425"/>
        <w:rPr>
          <w:rFonts w:asciiTheme="minorHAnsi" w:hAnsiTheme="minorHAnsi" w:cstheme="minorHAnsi"/>
          <w:sz w:val="22"/>
          <w:lang w:eastAsia="pl-PL"/>
        </w:rPr>
      </w:pPr>
      <w:r w:rsidRPr="00512650">
        <w:rPr>
          <w:rFonts w:asciiTheme="minorHAnsi" w:hAnsiTheme="minorHAnsi" w:cstheme="minorHAnsi"/>
          <w:sz w:val="22"/>
          <w:lang w:eastAsia="pl-PL"/>
        </w:rPr>
        <w:t>Zamawiający odrzuci ofertę złożoną przez Wykonawcę:</w:t>
      </w:r>
    </w:p>
    <w:p w14:paraId="44B516A9" w14:textId="77777777" w:rsidR="00621029" w:rsidRPr="00512650" w:rsidRDefault="00621029" w:rsidP="00621029">
      <w:pPr>
        <w:numPr>
          <w:ilvl w:val="1"/>
          <w:numId w:val="9"/>
        </w:numPr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2"/>
          <w:lang w:eastAsia="pl-PL"/>
        </w:rPr>
      </w:pPr>
      <w:r w:rsidRPr="00512650">
        <w:rPr>
          <w:rFonts w:asciiTheme="minorHAnsi" w:hAnsiTheme="minorHAnsi" w:cstheme="minorHAnsi"/>
          <w:sz w:val="22"/>
          <w:lang w:eastAsia="pl-PL"/>
        </w:rPr>
        <w:t>gdy oferta jest niezgodna z wymaganiami określonymi w zapytaniu,</w:t>
      </w:r>
    </w:p>
    <w:p w14:paraId="72332D7B" w14:textId="77777777" w:rsidR="00621029" w:rsidRPr="00512650" w:rsidRDefault="00621029" w:rsidP="00621029">
      <w:pPr>
        <w:numPr>
          <w:ilvl w:val="1"/>
          <w:numId w:val="9"/>
        </w:numPr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2"/>
          <w:lang w:eastAsia="pl-PL"/>
        </w:rPr>
      </w:pPr>
      <w:r w:rsidRPr="00512650">
        <w:rPr>
          <w:rFonts w:asciiTheme="minorHAnsi" w:hAnsiTheme="minorHAnsi" w:cstheme="minorHAnsi"/>
          <w:sz w:val="22"/>
          <w:lang w:eastAsia="pl-PL"/>
        </w:rPr>
        <w:t xml:space="preserve">który pomimo wystąpienia do uzupełnienia w terminie wskazanym w wystąpieniu nie </w:t>
      </w:r>
    </w:p>
    <w:p w14:paraId="3064AA97" w14:textId="77777777" w:rsidR="00621029" w:rsidRPr="00512650" w:rsidRDefault="00621029" w:rsidP="00621029">
      <w:pPr>
        <w:tabs>
          <w:tab w:val="left" w:pos="1134"/>
        </w:tabs>
        <w:spacing w:after="0" w:line="240" w:lineRule="auto"/>
        <w:ind w:left="720"/>
        <w:rPr>
          <w:rFonts w:asciiTheme="minorHAnsi" w:hAnsiTheme="minorHAnsi" w:cstheme="minorHAnsi"/>
          <w:sz w:val="22"/>
          <w:lang w:eastAsia="pl-PL"/>
        </w:rPr>
      </w:pPr>
      <w:r w:rsidRPr="00512650">
        <w:rPr>
          <w:rFonts w:asciiTheme="minorHAnsi" w:hAnsiTheme="minorHAnsi" w:cstheme="minorHAnsi"/>
          <w:sz w:val="22"/>
          <w:lang w:eastAsia="pl-PL"/>
        </w:rPr>
        <w:tab/>
        <w:t xml:space="preserve">złożył: </w:t>
      </w:r>
    </w:p>
    <w:p w14:paraId="20F133B5" w14:textId="77777777" w:rsidR="00621029" w:rsidRPr="00512650" w:rsidRDefault="00621029" w:rsidP="00621029">
      <w:pPr>
        <w:numPr>
          <w:ilvl w:val="2"/>
          <w:numId w:val="9"/>
        </w:numPr>
        <w:spacing w:after="0" w:line="240" w:lineRule="auto"/>
        <w:ind w:left="1418" w:hanging="338"/>
        <w:rPr>
          <w:rFonts w:asciiTheme="minorHAnsi" w:hAnsiTheme="minorHAnsi" w:cstheme="minorHAnsi"/>
          <w:sz w:val="22"/>
          <w:lang w:eastAsia="pl-PL"/>
        </w:rPr>
      </w:pPr>
      <w:r w:rsidRPr="00512650">
        <w:rPr>
          <w:rFonts w:asciiTheme="minorHAnsi" w:hAnsiTheme="minorHAnsi" w:cstheme="minorHAnsi"/>
          <w:sz w:val="22"/>
          <w:lang w:eastAsia="pl-PL"/>
        </w:rPr>
        <w:t xml:space="preserve">poprawnych dokumentów potwierdzających warunki udziału w postępowaniu (jeżeli zostały wyznaczone), </w:t>
      </w:r>
    </w:p>
    <w:p w14:paraId="605959DA" w14:textId="77777777" w:rsidR="00621029" w:rsidRPr="00512650" w:rsidRDefault="00621029" w:rsidP="00621029">
      <w:pPr>
        <w:numPr>
          <w:ilvl w:val="2"/>
          <w:numId w:val="9"/>
        </w:numPr>
        <w:spacing w:after="0" w:line="240" w:lineRule="auto"/>
        <w:rPr>
          <w:rFonts w:asciiTheme="minorHAnsi" w:hAnsiTheme="minorHAnsi" w:cstheme="minorHAnsi"/>
          <w:sz w:val="22"/>
          <w:lang w:eastAsia="pl-PL"/>
        </w:rPr>
      </w:pPr>
      <w:r w:rsidRPr="00512650">
        <w:rPr>
          <w:rFonts w:asciiTheme="minorHAnsi" w:hAnsiTheme="minorHAnsi" w:cstheme="minorHAnsi"/>
          <w:sz w:val="22"/>
          <w:lang w:eastAsia="pl-PL"/>
        </w:rPr>
        <w:t>wymaganych pełnomocnictw albo złożył wadliwe pełnomocnictwa,</w:t>
      </w:r>
    </w:p>
    <w:p w14:paraId="5ED8FBC0" w14:textId="77777777" w:rsidR="00621029" w:rsidRPr="00512650" w:rsidRDefault="00621029" w:rsidP="00621029">
      <w:pPr>
        <w:pStyle w:val="Akapitzlist"/>
        <w:numPr>
          <w:ilvl w:val="1"/>
          <w:numId w:val="9"/>
        </w:numPr>
        <w:spacing w:after="31" w:line="240" w:lineRule="auto"/>
        <w:ind w:left="1134" w:hanging="414"/>
        <w:rPr>
          <w:rFonts w:asciiTheme="minorHAnsi" w:hAnsiTheme="minorHAnsi" w:cstheme="minorHAnsi"/>
          <w:sz w:val="22"/>
          <w:szCs w:val="22"/>
        </w:rPr>
      </w:pPr>
      <w:r w:rsidRPr="00512650">
        <w:rPr>
          <w:rFonts w:asciiTheme="minorHAnsi" w:hAnsiTheme="minorHAnsi" w:cstheme="minorHAnsi"/>
          <w:sz w:val="22"/>
          <w:szCs w:val="22"/>
        </w:rPr>
        <w:t>gdy oferta zawiera omyłki w obliczeniu ceny, których nie można poprawić jako oczywistych omyłek rachunkowych,</w:t>
      </w:r>
    </w:p>
    <w:p w14:paraId="453EE2BF" w14:textId="77777777" w:rsidR="00621029" w:rsidRPr="00512650" w:rsidRDefault="00621029" w:rsidP="00621029">
      <w:pPr>
        <w:numPr>
          <w:ilvl w:val="1"/>
          <w:numId w:val="9"/>
        </w:numPr>
        <w:spacing w:after="31" w:line="240" w:lineRule="auto"/>
        <w:ind w:left="1134" w:hanging="414"/>
        <w:rPr>
          <w:rFonts w:asciiTheme="minorHAnsi" w:hAnsiTheme="minorHAnsi" w:cstheme="minorHAnsi"/>
          <w:sz w:val="22"/>
          <w:lang w:eastAsia="pl-PL"/>
        </w:rPr>
      </w:pPr>
      <w:r w:rsidRPr="00512650">
        <w:rPr>
          <w:rFonts w:asciiTheme="minorHAnsi" w:hAnsiTheme="minorHAnsi" w:cstheme="minorHAnsi"/>
          <w:sz w:val="22"/>
          <w:lang w:eastAsia="pl-PL"/>
        </w:rPr>
        <w:t>gdy oferta została złożona po wyznaczonym terminie lub w niewłaściwym miejscu,</w:t>
      </w:r>
    </w:p>
    <w:p w14:paraId="188D85BE" w14:textId="77777777" w:rsidR="00621029" w:rsidRPr="00512650" w:rsidRDefault="00621029" w:rsidP="00621029">
      <w:pPr>
        <w:numPr>
          <w:ilvl w:val="1"/>
          <w:numId w:val="9"/>
        </w:numPr>
        <w:spacing w:after="31" w:line="240" w:lineRule="auto"/>
        <w:ind w:left="1134" w:hanging="414"/>
        <w:rPr>
          <w:rFonts w:asciiTheme="minorHAnsi" w:hAnsiTheme="minorHAnsi" w:cstheme="minorHAnsi"/>
          <w:sz w:val="22"/>
          <w:lang w:eastAsia="pl-PL"/>
        </w:rPr>
      </w:pPr>
      <w:r w:rsidRPr="00512650">
        <w:rPr>
          <w:rFonts w:asciiTheme="minorHAnsi" w:hAnsiTheme="minorHAnsi" w:cstheme="minorHAnsi"/>
          <w:sz w:val="22"/>
          <w:lang w:eastAsia="pl-PL"/>
        </w:rPr>
        <w:t>gdy Wykonawcy nie udzielił wyjaśnień lub jeżeli dokonana ocena wyjaśnień wraz ze złożonymi dowodami potwierdza, że oferta zawiera rażąco niską cenę w stosunku do przedmiotu zamówienia,</w:t>
      </w:r>
    </w:p>
    <w:p w14:paraId="08508106" w14:textId="77777777" w:rsidR="00621029" w:rsidRPr="00512650" w:rsidRDefault="00621029" w:rsidP="00621029">
      <w:pPr>
        <w:numPr>
          <w:ilvl w:val="1"/>
          <w:numId w:val="9"/>
        </w:numPr>
        <w:spacing w:after="31" w:line="240" w:lineRule="auto"/>
        <w:ind w:left="1134" w:hanging="414"/>
        <w:rPr>
          <w:rFonts w:asciiTheme="minorHAnsi" w:hAnsiTheme="minorHAnsi" w:cstheme="minorHAnsi"/>
          <w:sz w:val="22"/>
          <w:lang w:eastAsia="pl-PL"/>
        </w:rPr>
      </w:pPr>
      <w:r w:rsidRPr="00512650">
        <w:rPr>
          <w:rFonts w:asciiTheme="minorHAnsi" w:hAnsiTheme="minorHAnsi" w:cstheme="minorHAnsi"/>
          <w:sz w:val="22"/>
          <w:lang w:eastAsia="pl-PL"/>
        </w:rPr>
        <w:t>gdy oferta została złożona w warunkach czynu nieuczciwej konkurencji w rozumieniu ustawy z dnia 16 kwietnia 1993 r. o zwalczaniu nieuczciwej konkurencji,</w:t>
      </w:r>
    </w:p>
    <w:p w14:paraId="13728319" w14:textId="77777777" w:rsidR="00621029" w:rsidRPr="00512650" w:rsidRDefault="00621029" w:rsidP="00621029">
      <w:pPr>
        <w:numPr>
          <w:ilvl w:val="1"/>
          <w:numId w:val="9"/>
        </w:numPr>
        <w:spacing w:after="31" w:line="240" w:lineRule="auto"/>
        <w:ind w:left="1134" w:hanging="414"/>
        <w:rPr>
          <w:rFonts w:asciiTheme="minorHAnsi" w:hAnsiTheme="minorHAnsi" w:cstheme="minorHAnsi"/>
          <w:sz w:val="22"/>
          <w:lang w:eastAsia="pl-PL"/>
        </w:rPr>
      </w:pPr>
      <w:r w:rsidRPr="00512650">
        <w:rPr>
          <w:rFonts w:asciiTheme="minorHAnsi" w:hAnsiTheme="minorHAnsi" w:cstheme="minorHAnsi"/>
          <w:sz w:val="22"/>
          <w:lang w:eastAsia="pl-PL"/>
        </w:rPr>
        <w:t xml:space="preserve">jeśli Wykonawca w okresie trzech lat od wyznaczonej daty otwarcia ofert: </w:t>
      </w:r>
    </w:p>
    <w:p w14:paraId="2B1C073D" w14:textId="77777777" w:rsidR="00621029" w:rsidRPr="00512650" w:rsidRDefault="00621029" w:rsidP="00621029">
      <w:pPr>
        <w:numPr>
          <w:ilvl w:val="2"/>
          <w:numId w:val="9"/>
        </w:numPr>
        <w:spacing w:after="31" w:line="240" w:lineRule="auto"/>
        <w:ind w:left="1417" w:hanging="340"/>
        <w:rPr>
          <w:rFonts w:asciiTheme="minorHAnsi" w:hAnsiTheme="minorHAnsi" w:cstheme="minorHAnsi"/>
          <w:sz w:val="22"/>
          <w:lang w:eastAsia="pl-PL"/>
        </w:rPr>
      </w:pPr>
      <w:r w:rsidRPr="00512650">
        <w:rPr>
          <w:rFonts w:asciiTheme="minorHAnsi" w:hAnsiTheme="minorHAnsi" w:cstheme="minorHAnsi"/>
          <w:sz w:val="22"/>
          <w:lang w:eastAsia="pl-PL"/>
        </w:rPr>
        <w:t>uchylił się od podpisania umowy z Zamawiającym z przyczyn leżących po stronie Wykonawcy,</w:t>
      </w:r>
    </w:p>
    <w:p w14:paraId="6D4E68A1" w14:textId="77777777" w:rsidR="00621029" w:rsidRPr="00512650" w:rsidRDefault="00621029" w:rsidP="00621029">
      <w:pPr>
        <w:numPr>
          <w:ilvl w:val="2"/>
          <w:numId w:val="9"/>
        </w:numPr>
        <w:spacing w:after="31" w:line="240" w:lineRule="auto"/>
        <w:ind w:left="1417" w:hanging="340"/>
        <w:rPr>
          <w:rFonts w:asciiTheme="minorHAnsi" w:hAnsiTheme="minorHAnsi" w:cstheme="minorHAnsi"/>
          <w:sz w:val="22"/>
          <w:lang w:eastAsia="pl-PL"/>
        </w:rPr>
      </w:pPr>
      <w:r w:rsidRPr="00512650">
        <w:rPr>
          <w:rFonts w:asciiTheme="minorHAnsi" w:hAnsiTheme="minorHAnsi" w:cstheme="minorHAnsi"/>
          <w:sz w:val="22"/>
          <w:lang w:eastAsia="pl-PL"/>
        </w:rPr>
        <w:t>nie wykonał albo nienależycie wykonał w istotnym stopniu wcześniejszą umowę dla Zamawiającego, co doprowadziło lub doprowadzić mogło do naliczenia kar umownych.</w:t>
      </w:r>
    </w:p>
    <w:p w14:paraId="7410CE8A" w14:textId="77777777" w:rsidR="00621029" w:rsidRPr="00512650" w:rsidRDefault="00621029" w:rsidP="00621029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43D06D42" w14:textId="77777777" w:rsidR="00621029" w:rsidRPr="00512650" w:rsidRDefault="00621029" w:rsidP="00621029">
      <w:pPr>
        <w:numPr>
          <w:ilvl w:val="0"/>
          <w:numId w:val="13"/>
        </w:numPr>
        <w:tabs>
          <w:tab w:val="left" w:pos="851"/>
        </w:tabs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512650">
        <w:rPr>
          <w:rFonts w:asciiTheme="minorHAnsi" w:hAnsiTheme="minorHAnsi" w:cstheme="minorHAnsi"/>
          <w:b/>
          <w:sz w:val="22"/>
        </w:rPr>
        <w:t>WARUNKI PŁATNOŚCI:</w:t>
      </w:r>
    </w:p>
    <w:p w14:paraId="2DFC50D3" w14:textId="77777777" w:rsidR="00621029" w:rsidRPr="005E7D1C" w:rsidRDefault="00621029" w:rsidP="00621029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sz w:val="22"/>
        </w:rPr>
      </w:pPr>
      <w:r w:rsidRPr="005E7D1C">
        <w:rPr>
          <w:rFonts w:asciiTheme="minorHAnsi" w:hAnsiTheme="minorHAnsi" w:cstheme="minorHAnsi"/>
          <w:sz w:val="22"/>
        </w:rPr>
        <w:t xml:space="preserve">Z wybranym Wykonawcą zawarta zostanie umowa na realizację przedmiotu zamówienia objętego niniejszym Zapytaniem ofertowym. </w:t>
      </w:r>
    </w:p>
    <w:p w14:paraId="43B56BF2" w14:textId="71DE85ED" w:rsidR="00621029" w:rsidRPr="005E7D1C" w:rsidRDefault="00621029" w:rsidP="00621029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sz w:val="22"/>
        </w:rPr>
      </w:pPr>
      <w:r w:rsidRPr="005E7D1C">
        <w:rPr>
          <w:rFonts w:asciiTheme="minorHAnsi" w:hAnsiTheme="minorHAnsi" w:cstheme="minorHAnsi"/>
          <w:sz w:val="22"/>
        </w:rPr>
        <w:t>Płatność dokonana zostanie jednorazowo po wykonaniu i odbiorze całego przedmiotu zamówienia</w:t>
      </w:r>
      <w:r w:rsidR="003428B3">
        <w:rPr>
          <w:rFonts w:asciiTheme="minorHAnsi" w:hAnsiTheme="minorHAnsi" w:cstheme="minorHAnsi"/>
          <w:sz w:val="22"/>
        </w:rPr>
        <w:t xml:space="preserve"> (danej części)</w:t>
      </w:r>
      <w:r w:rsidRPr="005E7D1C">
        <w:rPr>
          <w:rFonts w:asciiTheme="minorHAnsi" w:hAnsiTheme="minorHAnsi" w:cstheme="minorHAnsi"/>
          <w:sz w:val="22"/>
        </w:rPr>
        <w:t>.</w:t>
      </w:r>
    </w:p>
    <w:p w14:paraId="21FAECB8" w14:textId="767F6911" w:rsidR="00621029" w:rsidRPr="005E7D1C" w:rsidRDefault="00621029" w:rsidP="00621029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sz w:val="22"/>
        </w:rPr>
      </w:pPr>
      <w:r w:rsidRPr="005E7D1C">
        <w:rPr>
          <w:rFonts w:asciiTheme="minorHAnsi" w:hAnsiTheme="minorHAnsi" w:cstheme="minorHAnsi"/>
          <w:sz w:val="22"/>
        </w:rPr>
        <w:t xml:space="preserve">Zapłata za wykonanie zamówienia nastąpi na podstawie protokołu odbioru zamówienia i prawidłowo wystawionej faktury lub równoważnego dokumentu księgowego, w terminie 14 dni od dnia </w:t>
      </w:r>
      <w:r w:rsidR="00F45D81">
        <w:rPr>
          <w:rFonts w:ascii="Calibri" w:hAnsi="Calibri" w:cs="Calibri"/>
          <w:sz w:val="22"/>
        </w:rPr>
        <w:t>doręczenia prawidłowo wystawionej faktury</w:t>
      </w:r>
      <w:r w:rsidRPr="005E7D1C">
        <w:rPr>
          <w:rFonts w:asciiTheme="minorHAnsi" w:hAnsiTheme="minorHAnsi" w:cstheme="minorHAnsi"/>
          <w:sz w:val="22"/>
        </w:rPr>
        <w:t>, przelewem na rachunek bankowy wskazany w umowie lub na dokumencie zapłaty.</w:t>
      </w:r>
    </w:p>
    <w:p w14:paraId="32582576" w14:textId="77777777" w:rsidR="00621029" w:rsidRPr="00512650" w:rsidRDefault="00621029" w:rsidP="00621029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sz w:val="22"/>
        </w:rPr>
      </w:pPr>
    </w:p>
    <w:p w14:paraId="7AA1F8CE" w14:textId="77777777" w:rsidR="00621029" w:rsidRPr="00512650" w:rsidRDefault="00621029" w:rsidP="00621029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color w:val="000000"/>
          <w:sz w:val="22"/>
        </w:rPr>
        <w:t>Jeżeli Wykonawca, którego oferta została wybrana, uchyla się od zawarcia umowy, Zamawiający może wybrać ofertę najkorzystniejszą spośród pozostałych ofert bez przeprowadzania ich ponownego badania i oceny, chyba że zachodzą przesłanki unieważnienia postępowania.</w:t>
      </w:r>
    </w:p>
    <w:p w14:paraId="32D2E7FB" w14:textId="77777777" w:rsidR="00621029" w:rsidRPr="00512650" w:rsidRDefault="00621029" w:rsidP="00621029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b/>
          <w:sz w:val="22"/>
        </w:rPr>
      </w:pPr>
    </w:p>
    <w:p w14:paraId="601A4673" w14:textId="77777777" w:rsidR="00621029" w:rsidRPr="00512650" w:rsidRDefault="00621029" w:rsidP="00621029">
      <w:pPr>
        <w:numPr>
          <w:ilvl w:val="0"/>
          <w:numId w:val="13"/>
        </w:numPr>
        <w:tabs>
          <w:tab w:val="left" w:pos="851"/>
        </w:tabs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b/>
          <w:sz w:val="22"/>
        </w:rPr>
        <w:t>SPOSÓB PRZYGOTOWANIA OFERTY ORAZ MIEJSCE I TERMIN SKŁADANIA OFERT:</w:t>
      </w:r>
    </w:p>
    <w:p w14:paraId="6B0D8171" w14:textId="77777777" w:rsidR="00621029" w:rsidRPr="00512650" w:rsidRDefault="00621029" w:rsidP="00621029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</w:rPr>
        <w:t>Ofertę należy sporządzić z zachowaniem formy pisemnej lub elektronicznej.</w:t>
      </w:r>
    </w:p>
    <w:p w14:paraId="002BB9D3" w14:textId="77777777" w:rsidR="00621029" w:rsidRPr="00512650" w:rsidRDefault="00621029" w:rsidP="00621029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  <w:lang w:eastAsia="pl-PL"/>
        </w:rPr>
        <w:lastRenderedPageBreak/>
        <w:t>Oferta musi być podpisana własnoręcznym podpisem lub elektronicznym podpisem kwalifikowanym przez osobę(-y) uprawnione do składania oświadczeń woli, upoważnioną(-e) do reprezentowania zgodnie z zasadami reprezentacji Wykonawcy określonymi w dokumencie rejestrowym lub innym dokumencie właściwym dla formy organizacyjnej.</w:t>
      </w:r>
    </w:p>
    <w:p w14:paraId="28848B2D" w14:textId="77777777" w:rsidR="00621029" w:rsidRPr="00512650" w:rsidRDefault="00621029" w:rsidP="00621029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</w:rPr>
        <w:t xml:space="preserve">Ofertę należy sporządzić w języku polskim. </w:t>
      </w:r>
    </w:p>
    <w:p w14:paraId="7FDC07AD" w14:textId="6748C9D2" w:rsidR="00621029" w:rsidRPr="00512650" w:rsidRDefault="00621029" w:rsidP="00621029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</w:rPr>
        <w:t>Oferta musi być podpisana zgodnie ze sposobem reprezentacji danego podmiotu</w:t>
      </w:r>
      <w:r w:rsidR="005E7D1C">
        <w:rPr>
          <w:rFonts w:asciiTheme="minorHAnsi" w:hAnsiTheme="minorHAnsi" w:cstheme="minorHAnsi"/>
          <w:sz w:val="22"/>
        </w:rPr>
        <w:t>.</w:t>
      </w:r>
    </w:p>
    <w:p w14:paraId="371F6744" w14:textId="040C0988" w:rsidR="00621029" w:rsidRPr="00512650" w:rsidRDefault="00621029" w:rsidP="00621029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</w:rPr>
        <w:t xml:space="preserve">Ofertę należy złożyć na formularzu oferty stanowiącym </w:t>
      </w:r>
      <w:r w:rsidR="005E7D1C">
        <w:rPr>
          <w:rFonts w:asciiTheme="minorHAnsi" w:hAnsiTheme="minorHAnsi" w:cstheme="minorHAnsi"/>
          <w:sz w:val="22"/>
        </w:rPr>
        <w:t>załączniki</w:t>
      </w:r>
      <w:r w:rsidR="005E7D1C">
        <w:rPr>
          <w:rStyle w:val="Odwoaniedokomentarza"/>
        </w:rPr>
        <w:t xml:space="preserve"> </w:t>
      </w:r>
      <w:r w:rsidRPr="00512650">
        <w:rPr>
          <w:rFonts w:asciiTheme="minorHAnsi" w:hAnsiTheme="minorHAnsi" w:cstheme="minorHAnsi"/>
          <w:sz w:val="22"/>
        </w:rPr>
        <w:t xml:space="preserve">do niniejszego zapytania. Oferta powinna być dostarczona do </w:t>
      </w:r>
      <w:r w:rsidR="00032503">
        <w:rPr>
          <w:rFonts w:asciiTheme="minorHAnsi" w:hAnsiTheme="minorHAnsi" w:cstheme="minorHAnsi"/>
          <w:sz w:val="22"/>
        </w:rPr>
        <w:t>2</w:t>
      </w:r>
      <w:r w:rsidR="003D52BA">
        <w:rPr>
          <w:rFonts w:asciiTheme="minorHAnsi" w:hAnsiTheme="minorHAnsi" w:cstheme="minorHAnsi"/>
          <w:sz w:val="22"/>
        </w:rPr>
        <w:t>3</w:t>
      </w:r>
      <w:bookmarkStart w:id="0" w:name="_GoBack"/>
      <w:bookmarkEnd w:id="0"/>
      <w:r w:rsidR="00A442FD" w:rsidRPr="00512650">
        <w:rPr>
          <w:rFonts w:asciiTheme="minorHAnsi" w:hAnsiTheme="minorHAnsi" w:cstheme="minorHAnsi"/>
          <w:sz w:val="22"/>
        </w:rPr>
        <w:t xml:space="preserve">.08.2024 </w:t>
      </w:r>
      <w:r w:rsidRPr="00512650">
        <w:rPr>
          <w:rFonts w:asciiTheme="minorHAnsi" w:hAnsiTheme="minorHAnsi" w:cstheme="minorHAnsi"/>
          <w:sz w:val="22"/>
        </w:rPr>
        <w:t>roku</w:t>
      </w:r>
      <w:r w:rsidR="007E52F9" w:rsidRPr="00512650">
        <w:rPr>
          <w:rFonts w:asciiTheme="minorHAnsi" w:hAnsiTheme="minorHAnsi" w:cstheme="minorHAnsi"/>
          <w:sz w:val="22"/>
        </w:rPr>
        <w:t xml:space="preserve"> do godziny 16:00. </w:t>
      </w:r>
      <w:r w:rsidRPr="00512650">
        <w:rPr>
          <w:rFonts w:asciiTheme="minorHAnsi" w:hAnsiTheme="minorHAnsi" w:cstheme="minorHAnsi"/>
          <w:sz w:val="22"/>
        </w:rPr>
        <w:t xml:space="preserve">Ofertę można przesłać za pośrednictwem: poczty elektronicznej na adres: </w:t>
      </w:r>
      <w:hyperlink r:id="rId12" w:history="1">
        <w:r w:rsidR="00661527" w:rsidRPr="001C68A1">
          <w:rPr>
            <w:rStyle w:val="Hipercze"/>
            <w:rFonts w:asciiTheme="minorHAnsi" w:hAnsiTheme="minorHAnsi" w:cstheme="minorHAnsi"/>
            <w:sz w:val="22"/>
          </w:rPr>
          <w:t>marta.smyl@pck.pl</w:t>
        </w:r>
      </w:hyperlink>
      <w:r w:rsidR="00A442FD" w:rsidRPr="00512650">
        <w:rPr>
          <w:rStyle w:val="Hipercze"/>
          <w:rFonts w:asciiTheme="minorHAnsi" w:hAnsiTheme="minorHAnsi" w:cstheme="minorHAnsi"/>
          <w:sz w:val="22"/>
        </w:rPr>
        <w:t xml:space="preserve"> </w:t>
      </w:r>
      <w:r w:rsidRPr="00512650">
        <w:rPr>
          <w:rFonts w:asciiTheme="minorHAnsi" w:hAnsiTheme="minorHAnsi" w:cstheme="minorHAnsi"/>
          <w:sz w:val="22"/>
        </w:rPr>
        <w:t xml:space="preserve">poczty, kuriera lub też dostarczyć osobiście na adres: 31-116 Kraków ul. Studencka 19, Sekretariat II piętro czynny </w:t>
      </w:r>
      <w:r w:rsidR="005E7D1C">
        <w:rPr>
          <w:rFonts w:asciiTheme="minorHAnsi" w:hAnsiTheme="minorHAnsi" w:cstheme="minorHAnsi"/>
          <w:sz w:val="22"/>
        </w:rPr>
        <w:t>od 9 do 16:00</w:t>
      </w:r>
    </w:p>
    <w:p w14:paraId="4AC97970" w14:textId="77777777" w:rsidR="00621029" w:rsidRPr="00512650" w:rsidRDefault="00621029" w:rsidP="00621029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  <w:lang w:eastAsia="pl-PL"/>
        </w:rPr>
        <w:t>W przypadku ofert doręczanych pocztą, osobiście lub za pośrednictwem kuriera za termin złożenia oferty Zamawiający rozumie datę i godzinę dostarczenia oferty na adres Zamawiającego podany w zapytaniu ofertowym, co zostanie każdorazowo odnotowane na opakowaniu oferty. W przypadku ofert składanych elektronicznie za termin złożenia oferty Zamawiający rozumie wpłynięcie wiadomości e-mail, do której załączono ofertę, co potwierdzi wydruk ww. wiadomości e –mail.</w:t>
      </w:r>
    </w:p>
    <w:p w14:paraId="2E44A072" w14:textId="77777777" w:rsidR="00621029" w:rsidRPr="00512650" w:rsidRDefault="00621029" w:rsidP="00621029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  <w:lang w:eastAsia="pl-PL"/>
        </w:rPr>
        <w:t xml:space="preserve">Zamawiający nie ponosi odpowiedzialności za wcześniejsze otwarcie lub zaginięcie ofert nieoznaczonych wyraźnie i niezaadresowanych zgodnie z warunkami zapytania. </w:t>
      </w:r>
    </w:p>
    <w:p w14:paraId="19CBF854" w14:textId="77777777" w:rsidR="00621029" w:rsidRPr="00512650" w:rsidRDefault="00621029" w:rsidP="00621029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</w:rPr>
        <w:t>Oferty złożone po terminie nie będą rozpatrywane.</w:t>
      </w:r>
    </w:p>
    <w:p w14:paraId="410269DC" w14:textId="77777777" w:rsidR="00621029" w:rsidRPr="00512650" w:rsidRDefault="00621029" w:rsidP="00621029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</w:rPr>
        <w:t>Wykonawca może przed upływem terminu składania ofert zmienić lub wycofać swoją ofertę.</w:t>
      </w:r>
    </w:p>
    <w:p w14:paraId="14A3F15E" w14:textId="77777777" w:rsidR="00621029" w:rsidRPr="00512650" w:rsidRDefault="00621029" w:rsidP="00621029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  <w:lang w:eastAsia="pl-PL"/>
        </w:rPr>
        <w:t>Wykonawca, w przypadku zmiany oferty, składa pisemne oświadczenie, że ofertę swą zmienia, określając zakres i rodzaj tych zmian, a jeśli oświadczenie o zmianie oferty pociąga za sobą konieczność wymiany czy też przedłożenia nowych dokumentów, Wykonawca zobowiązany jest złożyć dokumenty wraz z oświadczeniem.</w:t>
      </w:r>
    </w:p>
    <w:p w14:paraId="706F71D2" w14:textId="77777777" w:rsidR="00621029" w:rsidRPr="00512650" w:rsidRDefault="00621029" w:rsidP="00621029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  <w:lang w:eastAsia="pl-PL"/>
        </w:rPr>
        <w:t xml:space="preserve">Oświadczenie o wprowadzeniu zmian winno zostać złożone w sposób i formie analogicznej jak przewidziano dla złożenia oferty z zastrzeżeniem wprowadzenia dodatkowego oznaczenia „ZMIANA OFERTY”. </w:t>
      </w:r>
    </w:p>
    <w:p w14:paraId="7E6E7AD9" w14:textId="77777777" w:rsidR="00621029" w:rsidRPr="00512650" w:rsidRDefault="00621029" w:rsidP="00621029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  <w:lang w:eastAsia="pl-PL"/>
        </w:rPr>
        <w:t>Zamawiający, na żądanie Wykonawcy, zwraca ofertę, która została wycofana.</w:t>
      </w:r>
    </w:p>
    <w:p w14:paraId="6F6BD6E2" w14:textId="77777777" w:rsidR="00621029" w:rsidRPr="00512650" w:rsidRDefault="00621029" w:rsidP="00621029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</w:rPr>
        <w:t>Oferta powinna:</w:t>
      </w:r>
    </w:p>
    <w:p w14:paraId="171F8647" w14:textId="77777777" w:rsidR="00621029" w:rsidRPr="00512650" w:rsidRDefault="00621029" w:rsidP="00621029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12650">
        <w:rPr>
          <w:rFonts w:asciiTheme="minorHAnsi" w:hAnsiTheme="minorHAnsi" w:cstheme="minorHAnsi"/>
          <w:sz w:val="22"/>
          <w:szCs w:val="22"/>
        </w:rPr>
        <w:t>być opatrzona pieczątką firmową (jeśli dotyczy),</w:t>
      </w:r>
    </w:p>
    <w:p w14:paraId="2F6F141B" w14:textId="77777777" w:rsidR="00621029" w:rsidRPr="00512650" w:rsidRDefault="00621029" w:rsidP="00621029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12650">
        <w:rPr>
          <w:rFonts w:asciiTheme="minorHAnsi" w:hAnsiTheme="minorHAnsi" w:cstheme="minorHAnsi"/>
          <w:sz w:val="22"/>
          <w:szCs w:val="22"/>
        </w:rPr>
        <w:t>posiadać datę sporządzenia,</w:t>
      </w:r>
    </w:p>
    <w:p w14:paraId="53632022" w14:textId="77777777" w:rsidR="00621029" w:rsidRPr="00512650" w:rsidRDefault="00621029" w:rsidP="00621029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12650">
        <w:rPr>
          <w:rFonts w:asciiTheme="minorHAnsi" w:hAnsiTheme="minorHAnsi" w:cstheme="minorHAnsi"/>
          <w:sz w:val="22"/>
          <w:szCs w:val="22"/>
        </w:rPr>
        <w:t>zawierać adres lub siedzibę oferenta, numer telefonu, numer NIP,</w:t>
      </w:r>
    </w:p>
    <w:p w14:paraId="1CD48767" w14:textId="77777777" w:rsidR="00621029" w:rsidRPr="00512650" w:rsidRDefault="00621029" w:rsidP="00621029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12650">
        <w:rPr>
          <w:rFonts w:asciiTheme="minorHAnsi" w:hAnsiTheme="minorHAnsi" w:cstheme="minorHAnsi"/>
          <w:sz w:val="22"/>
          <w:szCs w:val="22"/>
        </w:rPr>
        <w:t>być podpisana czytelnie przez wykonawcę.</w:t>
      </w:r>
    </w:p>
    <w:p w14:paraId="205B4619" w14:textId="115BC5E8" w:rsidR="00621029" w:rsidRPr="00512650" w:rsidRDefault="00621029" w:rsidP="00621029">
      <w:pPr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</w:rPr>
        <w:t xml:space="preserve">W przypadku pytań prosimy o kontakt z Martą Smyl – koordynatorem </w:t>
      </w:r>
      <w:r w:rsidR="007E52F9" w:rsidRPr="00512650">
        <w:rPr>
          <w:rFonts w:asciiTheme="minorHAnsi" w:hAnsiTheme="minorHAnsi" w:cstheme="minorHAnsi"/>
          <w:sz w:val="22"/>
        </w:rPr>
        <w:t>ds. programów i projektów</w:t>
      </w:r>
      <w:r w:rsidRPr="00512650">
        <w:rPr>
          <w:rFonts w:asciiTheme="minorHAnsi" w:hAnsiTheme="minorHAnsi" w:cstheme="minorHAnsi"/>
          <w:sz w:val="22"/>
        </w:rPr>
        <w:t xml:space="preserve"> nr. Tel.</w:t>
      </w:r>
      <w:r w:rsidR="003428B3">
        <w:rPr>
          <w:rFonts w:asciiTheme="minorHAnsi" w:hAnsiTheme="minorHAnsi" w:cstheme="minorHAnsi"/>
          <w:sz w:val="22"/>
        </w:rPr>
        <w:t xml:space="preserve"> </w:t>
      </w:r>
      <w:r w:rsidR="00D06D5A" w:rsidRPr="00512650">
        <w:rPr>
          <w:rFonts w:asciiTheme="minorHAnsi" w:hAnsiTheme="minorHAnsi" w:cstheme="minorHAnsi"/>
          <w:sz w:val="22"/>
        </w:rPr>
        <w:t>451 040 176</w:t>
      </w:r>
      <w:r w:rsidRPr="00512650">
        <w:rPr>
          <w:rFonts w:asciiTheme="minorHAnsi" w:hAnsiTheme="minorHAnsi" w:cstheme="minorHAnsi"/>
          <w:sz w:val="22"/>
          <w:lang w:eastAsia="pl-PL"/>
        </w:rPr>
        <w:t>,</w:t>
      </w:r>
      <w:r w:rsidRPr="00512650">
        <w:rPr>
          <w:rFonts w:asciiTheme="minorHAnsi" w:hAnsiTheme="minorHAnsi" w:cstheme="minorHAnsi"/>
          <w:sz w:val="22"/>
        </w:rPr>
        <w:t xml:space="preserve"> e-mail: </w:t>
      </w:r>
      <w:r w:rsidRPr="00512650">
        <w:rPr>
          <w:rStyle w:val="Hipercze"/>
          <w:rFonts w:asciiTheme="minorHAnsi" w:hAnsiTheme="minorHAnsi" w:cstheme="minorHAnsi"/>
          <w:sz w:val="22"/>
        </w:rPr>
        <w:t>marta.smyl@pck.pl</w:t>
      </w:r>
    </w:p>
    <w:p w14:paraId="689CF217" w14:textId="77777777" w:rsidR="00621029" w:rsidRPr="00512650" w:rsidRDefault="00621029" w:rsidP="00621029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sz w:val="22"/>
        </w:rPr>
      </w:pPr>
    </w:p>
    <w:p w14:paraId="6800415B" w14:textId="77777777" w:rsidR="00621029" w:rsidRPr="00512650" w:rsidRDefault="00621029" w:rsidP="00621029">
      <w:pPr>
        <w:numPr>
          <w:ilvl w:val="0"/>
          <w:numId w:val="13"/>
        </w:numPr>
        <w:tabs>
          <w:tab w:val="left" w:pos="851"/>
        </w:tabs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512650">
        <w:rPr>
          <w:rFonts w:asciiTheme="minorHAnsi" w:hAnsiTheme="minorHAnsi" w:cstheme="minorHAnsi"/>
          <w:b/>
          <w:sz w:val="22"/>
        </w:rPr>
        <w:t>POZOSTAŁE WARUNKI:</w:t>
      </w:r>
    </w:p>
    <w:p w14:paraId="6CD83A90" w14:textId="77777777" w:rsidR="00621029" w:rsidRPr="00512650" w:rsidRDefault="00621029" w:rsidP="00621029">
      <w:pPr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</w:rPr>
        <w:t>Wykonawcy nie przysługują żadne środki odwoławcze. Postępowanie nie jest prowadzone na podstawie przepisów ustawy z dnia 11 września 2019 r. - Prawo zamówień publicznych.</w:t>
      </w:r>
    </w:p>
    <w:p w14:paraId="3E4BA5D7" w14:textId="77777777" w:rsidR="00621029" w:rsidRPr="00512650" w:rsidRDefault="00621029" w:rsidP="00621029">
      <w:pPr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</w:rPr>
        <w:t>W  toku badania i oceny ofert Zamawiający może zwrócić się do oferentów z prośbą o  wyjaśnienia dotyczące treści złożonych ofert.</w:t>
      </w:r>
    </w:p>
    <w:p w14:paraId="772608F0" w14:textId="77777777" w:rsidR="00621029" w:rsidRPr="00512650" w:rsidRDefault="00621029" w:rsidP="00621029">
      <w:pPr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</w:rPr>
        <w:t>Wszystkie ceny należy podać w PLN.</w:t>
      </w:r>
    </w:p>
    <w:p w14:paraId="0931C53E" w14:textId="77777777" w:rsidR="00621029" w:rsidRPr="00512650" w:rsidRDefault="00621029" w:rsidP="00621029">
      <w:pPr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iCs/>
          <w:sz w:val="22"/>
        </w:rPr>
        <w:t>Niniejsze zapytanie ofertowe nie stanowi zobowiązania Zamawiającego do zawarcia umowy. Zamawiający może odstąpić od podpisania umowy bez podania uzasadnienia swojej decyzji.</w:t>
      </w:r>
    </w:p>
    <w:p w14:paraId="55689E49" w14:textId="77777777" w:rsidR="00621029" w:rsidRPr="00512650" w:rsidRDefault="00621029" w:rsidP="00621029">
      <w:pPr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  <w:lang w:eastAsia="pl-PL"/>
        </w:rPr>
        <w:t>W szczególnie uzasadnionych przypadkach Zamawiający może w każdym czasie przed upływem terminu do składania ofert zmienić treść zapytania ofertowego.</w:t>
      </w:r>
    </w:p>
    <w:p w14:paraId="298D2A4B" w14:textId="77777777" w:rsidR="00621029" w:rsidRPr="00512650" w:rsidRDefault="00621029" w:rsidP="00621029">
      <w:pPr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  <w:lang w:eastAsia="pl-PL"/>
        </w:rPr>
        <w:t>Jeżeli dokonano istotnych zmian w treści zapytania ofertowego, Zamawiający przedłuża termin składania ofert o czas niezbędny na wprowadzenie zmian w ofertach.</w:t>
      </w:r>
    </w:p>
    <w:p w14:paraId="279C3592" w14:textId="77777777" w:rsidR="00621029" w:rsidRPr="00512650" w:rsidRDefault="00621029" w:rsidP="00621029">
      <w:pPr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  <w:lang w:eastAsia="pl-PL"/>
        </w:rPr>
        <w:t>Zamawiający zastrzega sobie prawo unieważnienia zapytania ofertowego, jeżeli:</w:t>
      </w:r>
    </w:p>
    <w:p w14:paraId="2EBFEFF7" w14:textId="77777777" w:rsidR="00621029" w:rsidRPr="00512650" w:rsidRDefault="00621029" w:rsidP="00621029">
      <w:pPr>
        <w:numPr>
          <w:ilvl w:val="1"/>
          <w:numId w:val="10"/>
        </w:numPr>
        <w:tabs>
          <w:tab w:val="left" w:pos="1134"/>
        </w:tabs>
        <w:spacing w:after="31" w:line="240" w:lineRule="auto"/>
        <w:rPr>
          <w:rFonts w:asciiTheme="minorHAnsi" w:hAnsiTheme="minorHAnsi" w:cstheme="minorHAnsi"/>
          <w:sz w:val="22"/>
          <w:lang w:eastAsia="pl-PL"/>
        </w:rPr>
      </w:pPr>
      <w:r w:rsidRPr="00512650">
        <w:rPr>
          <w:rFonts w:asciiTheme="minorHAnsi" w:hAnsiTheme="minorHAnsi" w:cstheme="minorHAnsi"/>
          <w:sz w:val="22"/>
          <w:lang w:eastAsia="pl-PL"/>
        </w:rPr>
        <w:t>nie złożono żadnej oferty niepodlegającej odrzuceniu,</w:t>
      </w:r>
    </w:p>
    <w:p w14:paraId="1465ACFA" w14:textId="77777777" w:rsidR="00621029" w:rsidRPr="00512650" w:rsidRDefault="00621029" w:rsidP="00621029">
      <w:pPr>
        <w:numPr>
          <w:ilvl w:val="1"/>
          <w:numId w:val="10"/>
        </w:numPr>
        <w:tabs>
          <w:tab w:val="left" w:pos="1134"/>
        </w:tabs>
        <w:spacing w:after="31" w:line="240" w:lineRule="auto"/>
        <w:ind w:left="1134" w:hanging="406"/>
        <w:rPr>
          <w:rFonts w:asciiTheme="minorHAnsi" w:hAnsiTheme="minorHAnsi" w:cstheme="minorHAnsi"/>
          <w:sz w:val="22"/>
          <w:lang w:eastAsia="pl-PL"/>
        </w:rPr>
      </w:pPr>
      <w:r w:rsidRPr="00512650">
        <w:rPr>
          <w:rFonts w:asciiTheme="minorHAnsi" w:hAnsiTheme="minorHAnsi" w:cstheme="minorHAnsi"/>
          <w:sz w:val="22"/>
          <w:lang w:eastAsia="pl-PL"/>
        </w:rPr>
        <w:t>cena najkorzystniejszej oferty przewyższa kwotę, którą Zamawiający zamierza przeznaczyć na sfinansowanie zamówienia, chyba że Zamawiający może zwiększyć tę kwotę do ceny najkorzystniejszej oferty,</w:t>
      </w:r>
    </w:p>
    <w:p w14:paraId="1BA9A8EC" w14:textId="77777777" w:rsidR="00621029" w:rsidRPr="00512650" w:rsidRDefault="00621029" w:rsidP="00621029">
      <w:pPr>
        <w:numPr>
          <w:ilvl w:val="1"/>
          <w:numId w:val="10"/>
        </w:numPr>
        <w:tabs>
          <w:tab w:val="left" w:pos="1134"/>
        </w:tabs>
        <w:spacing w:after="31" w:line="240" w:lineRule="auto"/>
        <w:ind w:left="1134" w:hanging="406"/>
        <w:rPr>
          <w:rFonts w:asciiTheme="minorHAnsi" w:hAnsiTheme="minorHAnsi" w:cstheme="minorHAnsi"/>
          <w:sz w:val="22"/>
          <w:lang w:eastAsia="pl-PL"/>
        </w:rPr>
      </w:pPr>
      <w:r w:rsidRPr="00512650">
        <w:rPr>
          <w:rFonts w:asciiTheme="minorHAnsi" w:hAnsiTheme="minorHAnsi" w:cstheme="minorHAnsi"/>
          <w:sz w:val="22"/>
          <w:lang w:eastAsia="pl-PL"/>
        </w:rPr>
        <w:lastRenderedPageBreak/>
        <w:t>wystąpiła istotna zmiana okoliczności powodująca, że prowadzenie postępowania lub wykonanie zamówienia nie leży w interesie Zamawiającego, czego nie można było wcześniej przewidzieć,</w:t>
      </w:r>
    </w:p>
    <w:p w14:paraId="56C21EC1" w14:textId="77777777" w:rsidR="00621029" w:rsidRPr="00512650" w:rsidRDefault="00621029" w:rsidP="00621029">
      <w:pPr>
        <w:numPr>
          <w:ilvl w:val="1"/>
          <w:numId w:val="10"/>
        </w:numPr>
        <w:tabs>
          <w:tab w:val="left" w:pos="1134"/>
        </w:tabs>
        <w:spacing w:after="31" w:line="240" w:lineRule="auto"/>
        <w:ind w:left="1134" w:hanging="406"/>
        <w:rPr>
          <w:rFonts w:asciiTheme="minorHAnsi" w:hAnsiTheme="minorHAnsi" w:cstheme="minorHAnsi"/>
          <w:sz w:val="22"/>
          <w:lang w:eastAsia="pl-PL"/>
        </w:rPr>
      </w:pPr>
      <w:r w:rsidRPr="00512650">
        <w:rPr>
          <w:rFonts w:asciiTheme="minorHAnsi" w:hAnsiTheme="minorHAnsi" w:cstheme="minorHAnsi"/>
          <w:sz w:val="22"/>
          <w:lang w:eastAsia="pl-PL"/>
        </w:rPr>
        <w:t>postępowanie obarczone jest niemożliwą do usunięcia wadą uniemożliwiającą zawarcie umowy lub prawidłową jej realizację.</w:t>
      </w:r>
    </w:p>
    <w:p w14:paraId="7022B4B7" w14:textId="77777777" w:rsidR="00621029" w:rsidRPr="00512650" w:rsidRDefault="00621029" w:rsidP="00621029">
      <w:pPr>
        <w:numPr>
          <w:ilvl w:val="0"/>
          <w:numId w:val="12"/>
        </w:numPr>
        <w:spacing w:after="31" w:line="240" w:lineRule="auto"/>
        <w:rPr>
          <w:rFonts w:asciiTheme="minorHAnsi" w:hAnsiTheme="minorHAnsi" w:cstheme="minorHAnsi"/>
          <w:sz w:val="22"/>
          <w:lang w:eastAsia="pl-PL"/>
        </w:rPr>
      </w:pPr>
      <w:r w:rsidRPr="00512650">
        <w:rPr>
          <w:rFonts w:asciiTheme="minorHAnsi" w:hAnsiTheme="minorHAnsi" w:cstheme="minorHAnsi"/>
          <w:sz w:val="22"/>
          <w:lang w:eastAsia="pl-PL"/>
        </w:rPr>
        <w:t>Zapytanie ofertowe może być także unieważnione przez Zamawiającego bez podania przyczyny (bez podania uzasadnienia) w każdym momencie i nie stanowi podstawy do roszczenia sobie prawa ze strony Wykonawcy do realizacji zamówienia.</w:t>
      </w:r>
    </w:p>
    <w:p w14:paraId="7E7BD22E" w14:textId="77777777" w:rsidR="00621029" w:rsidRPr="00512650" w:rsidRDefault="00621029" w:rsidP="00621029">
      <w:pPr>
        <w:numPr>
          <w:ilvl w:val="0"/>
          <w:numId w:val="12"/>
        </w:numPr>
        <w:spacing w:after="31" w:line="240" w:lineRule="auto"/>
        <w:rPr>
          <w:rFonts w:asciiTheme="minorHAnsi" w:hAnsiTheme="minorHAnsi" w:cstheme="minorHAnsi"/>
          <w:sz w:val="22"/>
          <w:lang w:eastAsia="pl-PL"/>
        </w:rPr>
      </w:pPr>
      <w:r w:rsidRPr="00512650">
        <w:rPr>
          <w:rFonts w:asciiTheme="minorHAnsi" w:hAnsiTheme="minorHAnsi" w:cstheme="minorHAnsi"/>
          <w:sz w:val="22"/>
          <w:lang w:eastAsia="pl-PL"/>
        </w:rPr>
        <w:t xml:space="preserve">Wykonawcy uczestniczą w postępowaniu na własny koszt i ryzyko i nie przysługują im żadne roszczenia z tytułu unieważnienia postępowania przez Zamawiającego. </w:t>
      </w:r>
    </w:p>
    <w:p w14:paraId="6F3B18BB" w14:textId="77777777" w:rsidR="00621029" w:rsidRPr="00512650" w:rsidRDefault="00621029" w:rsidP="00621029">
      <w:pPr>
        <w:numPr>
          <w:ilvl w:val="0"/>
          <w:numId w:val="12"/>
        </w:numPr>
        <w:spacing w:after="31" w:line="240" w:lineRule="auto"/>
        <w:rPr>
          <w:rFonts w:asciiTheme="minorHAnsi" w:hAnsiTheme="minorHAnsi" w:cstheme="minorHAnsi"/>
          <w:sz w:val="22"/>
          <w:lang w:eastAsia="pl-PL"/>
        </w:rPr>
      </w:pPr>
      <w:r w:rsidRPr="00512650">
        <w:rPr>
          <w:rFonts w:asciiTheme="minorHAnsi" w:hAnsiTheme="minorHAnsi" w:cstheme="minorHAnsi"/>
          <w:sz w:val="22"/>
        </w:rPr>
        <w:t>O rozstrzygnięciu postępowania Zamawiający powiadomi w terminie do 7 dni od daty zakończenia przyjmowania ofert, drogą e-mailową.</w:t>
      </w:r>
    </w:p>
    <w:p w14:paraId="4930BF09" w14:textId="77777777" w:rsidR="00621029" w:rsidRPr="00512650" w:rsidRDefault="00621029" w:rsidP="00621029">
      <w:pPr>
        <w:numPr>
          <w:ilvl w:val="0"/>
          <w:numId w:val="12"/>
        </w:numPr>
        <w:spacing w:after="31" w:line="240" w:lineRule="auto"/>
        <w:rPr>
          <w:rFonts w:asciiTheme="minorHAnsi" w:hAnsiTheme="minorHAnsi" w:cstheme="minorHAnsi"/>
          <w:sz w:val="22"/>
          <w:lang w:eastAsia="pl-PL"/>
        </w:rPr>
      </w:pPr>
      <w:r w:rsidRPr="00512650">
        <w:rPr>
          <w:rFonts w:asciiTheme="minorHAnsi" w:hAnsiTheme="minorHAnsi" w:cstheme="minorHAnsi"/>
          <w:sz w:val="22"/>
        </w:rPr>
        <w:t>Zamawiający nie przewiduje zwrotu kosztów udziału w postępowaniu.</w:t>
      </w:r>
    </w:p>
    <w:p w14:paraId="6E1D94E8" w14:textId="77777777" w:rsidR="00621029" w:rsidRPr="00512650" w:rsidRDefault="00621029" w:rsidP="00621029">
      <w:pPr>
        <w:numPr>
          <w:ilvl w:val="0"/>
          <w:numId w:val="12"/>
        </w:numPr>
        <w:spacing w:after="31" w:line="240" w:lineRule="auto"/>
        <w:rPr>
          <w:rFonts w:asciiTheme="minorHAnsi" w:hAnsiTheme="minorHAnsi" w:cstheme="minorHAnsi"/>
          <w:sz w:val="22"/>
          <w:lang w:eastAsia="pl-PL"/>
        </w:rPr>
      </w:pPr>
      <w:r w:rsidRPr="00512650">
        <w:rPr>
          <w:rFonts w:asciiTheme="minorHAnsi" w:hAnsiTheme="minorHAnsi" w:cstheme="minorHAnsi"/>
          <w:bCs/>
          <w:sz w:val="22"/>
        </w:rPr>
        <w:t>Wykonawca, składając ofertę, akceptuje zapisy wzoru umowy.</w:t>
      </w:r>
    </w:p>
    <w:p w14:paraId="7FE683E9" w14:textId="77777777" w:rsidR="00621029" w:rsidRPr="00512650" w:rsidRDefault="00621029" w:rsidP="00621029">
      <w:pPr>
        <w:numPr>
          <w:ilvl w:val="0"/>
          <w:numId w:val="12"/>
        </w:numPr>
        <w:spacing w:after="31" w:line="240" w:lineRule="auto"/>
        <w:rPr>
          <w:rFonts w:asciiTheme="minorHAnsi" w:hAnsiTheme="minorHAnsi" w:cstheme="minorHAnsi"/>
          <w:sz w:val="22"/>
          <w:lang w:eastAsia="pl-PL"/>
        </w:rPr>
      </w:pPr>
      <w:r w:rsidRPr="00512650">
        <w:rPr>
          <w:rFonts w:asciiTheme="minorHAnsi" w:hAnsiTheme="minorHAnsi" w:cstheme="minorHAnsi"/>
          <w:sz w:val="22"/>
        </w:rPr>
        <w:t>Termin związania ofertą: Ustala się, że składający ofertę pozostaje nią związany przez 30 dni. Bieg terminu związania ofertą rozpoczyna się wraz z upływem terminu składania ofert.</w:t>
      </w:r>
    </w:p>
    <w:p w14:paraId="495F76C2" w14:textId="77777777" w:rsidR="00621029" w:rsidRPr="00512650" w:rsidRDefault="00621029" w:rsidP="00621029">
      <w:pPr>
        <w:numPr>
          <w:ilvl w:val="0"/>
          <w:numId w:val="12"/>
        </w:numPr>
        <w:spacing w:after="31" w:line="240" w:lineRule="auto"/>
        <w:rPr>
          <w:rFonts w:asciiTheme="minorHAnsi" w:hAnsiTheme="minorHAnsi" w:cstheme="minorHAnsi"/>
          <w:sz w:val="22"/>
          <w:lang w:eastAsia="pl-PL"/>
        </w:rPr>
      </w:pPr>
      <w:r w:rsidRPr="00512650">
        <w:rPr>
          <w:rFonts w:asciiTheme="minorHAnsi" w:hAnsiTheme="minorHAnsi" w:cstheme="minorHAnsi"/>
          <w:sz w:val="22"/>
          <w:lang w:eastAsia="pl-PL"/>
        </w:rPr>
        <w:t>Złożona oferta przez Wykonawcę w postępowaniu jest nieodwołalna, co oznacza, że po otwarciu ofert w okresie związania ofertą Wykonawca nie może odwołać ani zmienić oferty.</w:t>
      </w:r>
    </w:p>
    <w:p w14:paraId="6E5BC6B7" w14:textId="77777777" w:rsidR="00621029" w:rsidRPr="00512650" w:rsidRDefault="00621029" w:rsidP="00621029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51E35D4E" w14:textId="77777777" w:rsidR="00621029" w:rsidRPr="00512650" w:rsidRDefault="00621029" w:rsidP="00621029">
      <w:pPr>
        <w:spacing w:after="0" w:line="240" w:lineRule="auto"/>
        <w:jc w:val="right"/>
        <w:rPr>
          <w:rFonts w:asciiTheme="minorHAnsi" w:hAnsiTheme="minorHAnsi" w:cstheme="minorHAnsi"/>
          <w:sz w:val="22"/>
        </w:rPr>
      </w:pPr>
    </w:p>
    <w:p w14:paraId="1A7F58DF" w14:textId="77777777" w:rsidR="00621029" w:rsidRPr="00512650" w:rsidRDefault="00621029" w:rsidP="00621029">
      <w:pPr>
        <w:spacing w:after="0" w:line="240" w:lineRule="auto"/>
        <w:jc w:val="right"/>
        <w:rPr>
          <w:rFonts w:asciiTheme="minorHAnsi" w:hAnsiTheme="minorHAnsi" w:cstheme="minorHAnsi"/>
          <w:sz w:val="22"/>
        </w:rPr>
      </w:pPr>
    </w:p>
    <w:p w14:paraId="22812D31" w14:textId="77777777" w:rsidR="00621029" w:rsidRPr="00512650" w:rsidRDefault="00621029" w:rsidP="00621029">
      <w:pPr>
        <w:spacing w:after="0" w:line="240" w:lineRule="auto"/>
        <w:jc w:val="right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</w:rPr>
        <w:t>…………………………………………</w:t>
      </w:r>
    </w:p>
    <w:p w14:paraId="50AF83E5" w14:textId="77777777" w:rsidR="00621029" w:rsidRPr="00512650" w:rsidRDefault="00621029" w:rsidP="00621029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7863D2E3" w14:textId="77777777" w:rsidR="00621029" w:rsidRPr="00512650" w:rsidRDefault="00621029" w:rsidP="00621029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289E417B" w14:textId="77777777" w:rsidR="00621029" w:rsidRPr="00512650" w:rsidRDefault="00621029" w:rsidP="00621029">
      <w:pPr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</w:rPr>
        <w:t>Załączniki:</w:t>
      </w:r>
    </w:p>
    <w:p w14:paraId="5A42DEA1" w14:textId="70689E6E" w:rsidR="00621029" w:rsidRPr="00512650" w:rsidRDefault="00621029" w:rsidP="00327629">
      <w:pPr>
        <w:pStyle w:val="Akapitzlist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947340D" w14:textId="598FEE07" w:rsidR="003428B3" w:rsidRDefault="008574DD" w:rsidP="003428B3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Klauzula RODO</w:t>
      </w:r>
    </w:p>
    <w:p w14:paraId="01AB68E6" w14:textId="26F2F7C6" w:rsidR="008574DD" w:rsidRDefault="008574DD" w:rsidP="003428B3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Parametry oraz formularz ofertowy część I</w:t>
      </w:r>
    </w:p>
    <w:p w14:paraId="52183694" w14:textId="17109A7B" w:rsidR="008574DD" w:rsidRDefault="008574DD" w:rsidP="003428B3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Parametry oraz formularz ofertowy część II</w:t>
      </w:r>
    </w:p>
    <w:p w14:paraId="73030E89" w14:textId="42BB5AE7" w:rsidR="008574DD" w:rsidRDefault="008574DD" w:rsidP="003428B3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Parametry oraz formularz ofertowy część III</w:t>
      </w:r>
    </w:p>
    <w:p w14:paraId="289B2663" w14:textId="4FB22585" w:rsidR="008574DD" w:rsidRDefault="008574DD" w:rsidP="003428B3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Szafa/ wózek – projekt poglądowy </w:t>
      </w:r>
    </w:p>
    <w:p w14:paraId="00564D8A" w14:textId="473DECA7" w:rsidR="008574DD" w:rsidRDefault="008574DD" w:rsidP="003428B3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Oświadczenie wykonawcy</w:t>
      </w:r>
    </w:p>
    <w:p w14:paraId="2DAC9219" w14:textId="64DF0248" w:rsidR="008574DD" w:rsidRPr="005E7D1C" w:rsidRDefault="008574DD" w:rsidP="003428B3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Wzór umowy</w:t>
      </w:r>
    </w:p>
    <w:p w14:paraId="537AA325" w14:textId="6AB1C8F7" w:rsidR="00621029" w:rsidRDefault="00621029" w:rsidP="00621029">
      <w:pPr>
        <w:widowControl w:val="0"/>
        <w:suppressAutoHyphens/>
        <w:spacing w:after="0" w:line="240" w:lineRule="auto"/>
        <w:rPr>
          <w:rFonts w:asciiTheme="minorHAnsi" w:hAnsiTheme="minorHAnsi" w:cstheme="minorHAnsi"/>
          <w:i/>
          <w:kern w:val="1"/>
          <w:sz w:val="22"/>
          <w:lang w:eastAsia="ar-SA"/>
        </w:rPr>
      </w:pPr>
    </w:p>
    <w:p w14:paraId="35ABDFE4" w14:textId="1DB8FAA2" w:rsidR="008574DD" w:rsidRDefault="008574DD" w:rsidP="00621029">
      <w:pPr>
        <w:widowControl w:val="0"/>
        <w:suppressAutoHyphens/>
        <w:spacing w:after="0" w:line="240" w:lineRule="auto"/>
        <w:rPr>
          <w:rFonts w:asciiTheme="minorHAnsi" w:hAnsiTheme="minorHAnsi" w:cstheme="minorHAnsi"/>
          <w:i/>
          <w:kern w:val="1"/>
          <w:sz w:val="22"/>
          <w:lang w:eastAsia="ar-SA"/>
        </w:rPr>
      </w:pPr>
    </w:p>
    <w:p w14:paraId="5C73D34B" w14:textId="627DD829" w:rsidR="008574DD" w:rsidRDefault="008574DD" w:rsidP="00621029">
      <w:pPr>
        <w:widowControl w:val="0"/>
        <w:suppressAutoHyphens/>
        <w:spacing w:after="0" w:line="240" w:lineRule="auto"/>
        <w:rPr>
          <w:rFonts w:asciiTheme="minorHAnsi" w:hAnsiTheme="minorHAnsi" w:cstheme="minorHAnsi"/>
          <w:i/>
          <w:kern w:val="1"/>
          <w:sz w:val="22"/>
          <w:lang w:eastAsia="ar-SA"/>
        </w:rPr>
      </w:pPr>
    </w:p>
    <w:p w14:paraId="10DA76A9" w14:textId="2806FC1A" w:rsidR="008574DD" w:rsidRDefault="008574DD" w:rsidP="00621029">
      <w:pPr>
        <w:widowControl w:val="0"/>
        <w:suppressAutoHyphens/>
        <w:spacing w:after="0" w:line="240" w:lineRule="auto"/>
        <w:rPr>
          <w:rFonts w:asciiTheme="minorHAnsi" w:hAnsiTheme="minorHAnsi" w:cstheme="minorHAnsi"/>
          <w:i/>
          <w:kern w:val="1"/>
          <w:sz w:val="22"/>
          <w:lang w:eastAsia="ar-SA"/>
        </w:rPr>
      </w:pPr>
    </w:p>
    <w:p w14:paraId="2F022898" w14:textId="00DC1D13" w:rsidR="008574DD" w:rsidRDefault="008574DD" w:rsidP="00621029">
      <w:pPr>
        <w:widowControl w:val="0"/>
        <w:suppressAutoHyphens/>
        <w:spacing w:after="0" w:line="240" w:lineRule="auto"/>
        <w:rPr>
          <w:rFonts w:asciiTheme="minorHAnsi" w:hAnsiTheme="minorHAnsi" w:cstheme="minorHAnsi"/>
          <w:i/>
          <w:kern w:val="1"/>
          <w:sz w:val="22"/>
          <w:lang w:eastAsia="ar-SA"/>
        </w:rPr>
      </w:pPr>
    </w:p>
    <w:p w14:paraId="17540AD1" w14:textId="0E2FAE26" w:rsidR="008574DD" w:rsidRDefault="008574DD" w:rsidP="00621029">
      <w:pPr>
        <w:widowControl w:val="0"/>
        <w:suppressAutoHyphens/>
        <w:spacing w:after="0" w:line="240" w:lineRule="auto"/>
        <w:rPr>
          <w:rFonts w:asciiTheme="minorHAnsi" w:hAnsiTheme="minorHAnsi" w:cstheme="minorHAnsi"/>
          <w:i/>
          <w:kern w:val="1"/>
          <w:sz w:val="22"/>
          <w:lang w:eastAsia="ar-SA"/>
        </w:rPr>
      </w:pPr>
    </w:p>
    <w:p w14:paraId="5638ABF3" w14:textId="57297E0D" w:rsidR="008574DD" w:rsidRDefault="008574DD" w:rsidP="00621029">
      <w:pPr>
        <w:widowControl w:val="0"/>
        <w:suppressAutoHyphens/>
        <w:spacing w:after="0" w:line="240" w:lineRule="auto"/>
        <w:rPr>
          <w:rFonts w:asciiTheme="minorHAnsi" w:hAnsiTheme="minorHAnsi" w:cstheme="minorHAnsi"/>
          <w:i/>
          <w:kern w:val="1"/>
          <w:sz w:val="22"/>
          <w:lang w:eastAsia="ar-SA"/>
        </w:rPr>
      </w:pPr>
    </w:p>
    <w:p w14:paraId="6DD5A91D" w14:textId="38C5A90F" w:rsidR="008574DD" w:rsidRDefault="008574DD" w:rsidP="00621029">
      <w:pPr>
        <w:widowControl w:val="0"/>
        <w:suppressAutoHyphens/>
        <w:spacing w:after="0" w:line="240" w:lineRule="auto"/>
        <w:rPr>
          <w:rFonts w:asciiTheme="minorHAnsi" w:hAnsiTheme="minorHAnsi" w:cstheme="minorHAnsi"/>
          <w:i/>
          <w:kern w:val="1"/>
          <w:sz w:val="22"/>
          <w:lang w:eastAsia="ar-SA"/>
        </w:rPr>
      </w:pPr>
    </w:p>
    <w:p w14:paraId="11F3711B" w14:textId="4346C551" w:rsidR="008574DD" w:rsidRDefault="008574DD" w:rsidP="00621029">
      <w:pPr>
        <w:widowControl w:val="0"/>
        <w:suppressAutoHyphens/>
        <w:spacing w:after="0" w:line="240" w:lineRule="auto"/>
        <w:rPr>
          <w:rFonts w:asciiTheme="minorHAnsi" w:hAnsiTheme="minorHAnsi" w:cstheme="minorHAnsi"/>
          <w:i/>
          <w:kern w:val="1"/>
          <w:sz w:val="22"/>
          <w:lang w:eastAsia="ar-SA"/>
        </w:rPr>
      </w:pPr>
    </w:p>
    <w:p w14:paraId="0D0C8A39" w14:textId="351F5F5C" w:rsidR="008574DD" w:rsidRDefault="008574DD" w:rsidP="00621029">
      <w:pPr>
        <w:widowControl w:val="0"/>
        <w:suppressAutoHyphens/>
        <w:spacing w:after="0" w:line="240" w:lineRule="auto"/>
        <w:rPr>
          <w:rFonts w:asciiTheme="minorHAnsi" w:hAnsiTheme="minorHAnsi" w:cstheme="minorHAnsi"/>
          <w:i/>
          <w:kern w:val="1"/>
          <w:sz w:val="22"/>
          <w:lang w:eastAsia="ar-SA"/>
        </w:rPr>
      </w:pPr>
    </w:p>
    <w:p w14:paraId="0F9A1E2C" w14:textId="268437FB" w:rsidR="008574DD" w:rsidRDefault="008574DD" w:rsidP="00621029">
      <w:pPr>
        <w:widowControl w:val="0"/>
        <w:suppressAutoHyphens/>
        <w:spacing w:after="0" w:line="240" w:lineRule="auto"/>
        <w:rPr>
          <w:rFonts w:asciiTheme="minorHAnsi" w:hAnsiTheme="minorHAnsi" w:cstheme="minorHAnsi"/>
          <w:i/>
          <w:kern w:val="1"/>
          <w:sz w:val="22"/>
          <w:lang w:eastAsia="ar-SA"/>
        </w:rPr>
      </w:pPr>
    </w:p>
    <w:p w14:paraId="3964624A" w14:textId="5B1B7D02" w:rsidR="008574DD" w:rsidRDefault="008574DD" w:rsidP="00621029">
      <w:pPr>
        <w:widowControl w:val="0"/>
        <w:suppressAutoHyphens/>
        <w:spacing w:after="0" w:line="240" w:lineRule="auto"/>
        <w:rPr>
          <w:rFonts w:asciiTheme="minorHAnsi" w:hAnsiTheme="minorHAnsi" w:cstheme="minorHAnsi"/>
          <w:i/>
          <w:kern w:val="1"/>
          <w:sz w:val="22"/>
          <w:lang w:eastAsia="ar-SA"/>
        </w:rPr>
      </w:pPr>
    </w:p>
    <w:p w14:paraId="4897A48C" w14:textId="7C905B22" w:rsidR="008574DD" w:rsidRDefault="008574DD" w:rsidP="00621029">
      <w:pPr>
        <w:widowControl w:val="0"/>
        <w:suppressAutoHyphens/>
        <w:spacing w:after="0" w:line="240" w:lineRule="auto"/>
        <w:rPr>
          <w:rFonts w:asciiTheme="minorHAnsi" w:hAnsiTheme="minorHAnsi" w:cstheme="minorHAnsi"/>
          <w:i/>
          <w:kern w:val="1"/>
          <w:sz w:val="22"/>
          <w:lang w:eastAsia="ar-SA"/>
        </w:rPr>
      </w:pPr>
    </w:p>
    <w:p w14:paraId="4905241B" w14:textId="65470A48" w:rsidR="008574DD" w:rsidRDefault="008574DD" w:rsidP="00621029">
      <w:pPr>
        <w:widowControl w:val="0"/>
        <w:suppressAutoHyphens/>
        <w:spacing w:after="0" w:line="240" w:lineRule="auto"/>
        <w:rPr>
          <w:rFonts w:asciiTheme="minorHAnsi" w:hAnsiTheme="minorHAnsi" w:cstheme="minorHAnsi"/>
          <w:i/>
          <w:kern w:val="1"/>
          <w:sz w:val="22"/>
          <w:lang w:eastAsia="ar-SA"/>
        </w:rPr>
      </w:pPr>
    </w:p>
    <w:p w14:paraId="71624A43" w14:textId="62C7F1EF" w:rsidR="008574DD" w:rsidRDefault="008574DD" w:rsidP="00621029">
      <w:pPr>
        <w:widowControl w:val="0"/>
        <w:suppressAutoHyphens/>
        <w:spacing w:after="0" w:line="240" w:lineRule="auto"/>
        <w:rPr>
          <w:rFonts w:asciiTheme="minorHAnsi" w:hAnsiTheme="minorHAnsi" w:cstheme="minorHAnsi"/>
          <w:i/>
          <w:kern w:val="1"/>
          <w:sz w:val="22"/>
          <w:lang w:eastAsia="ar-SA"/>
        </w:rPr>
      </w:pPr>
    </w:p>
    <w:p w14:paraId="2B9958EF" w14:textId="34F58D03" w:rsidR="008574DD" w:rsidRDefault="008574DD" w:rsidP="00621029">
      <w:pPr>
        <w:widowControl w:val="0"/>
        <w:suppressAutoHyphens/>
        <w:spacing w:after="0" w:line="240" w:lineRule="auto"/>
        <w:rPr>
          <w:rFonts w:asciiTheme="minorHAnsi" w:hAnsiTheme="minorHAnsi" w:cstheme="minorHAnsi"/>
          <w:i/>
          <w:kern w:val="1"/>
          <w:sz w:val="22"/>
          <w:lang w:eastAsia="ar-SA"/>
        </w:rPr>
      </w:pPr>
    </w:p>
    <w:p w14:paraId="4B2F6ACE" w14:textId="75213BF2" w:rsidR="008574DD" w:rsidRDefault="008574DD" w:rsidP="00621029">
      <w:pPr>
        <w:widowControl w:val="0"/>
        <w:suppressAutoHyphens/>
        <w:spacing w:after="0" w:line="240" w:lineRule="auto"/>
        <w:rPr>
          <w:rFonts w:asciiTheme="minorHAnsi" w:hAnsiTheme="minorHAnsi" w:cstheme="minorHAnsi"/>
          <w:i/>
          <w:kern w:val="1"/>
          <w:sz w:val="22"/>
          <w:lang w:eastAsia="ar-SA"/>
        </w:rPr>
      </w:pPr>
    </w:p>
    <w:p w14:paraId="1705AE53" w14:textId="4FFD5FEC" w:rsidR="008574DD" w:rsidRDefault="008574DD" w:rsidP="00621029">
      <w:pPr>
        <w:widowControl w:val="0"/>
        <w:suppressAutoHyphens/>
        <w:spacing w:after="0" w:line="240" w:lineRule="auto"/>
        <w:rPr>
          <w:rFonts w:asciiTheme="minorHAnsi" w:hAnsiTheme="minorHAnsi" w:cstheme="minorHAnsi"/>
          <w:i/>
          <w:kern w:val="1"/>
          <w:sz w:val="22"/>
          <w:lang w:eastAsia="ar-SA"/>
        </w:rPr>
      </w:pPr>
    </w:p>
    <w:p w14:paraId="4655BC4C" w14:textId="62258819" w:rsidR="008574DD" w:rsidRDefault="008574DD" w:rsidP="00621029">
      <w:pPr>
        <w:widowControl w:val="0"/>
        <w:suppressAutoHyphens/>
        <w:spacing w:after="0" w:line="240" w:lineRule="auto"/>
        <w:rPr>
          <w:rFonts w:asciiTheme="minorHAnsi" w:hAnsiTheme="minorHAnsi" w:cstheme="minorHAnsi"/>
          <w:i/>
          <w:kern w:val="1"/>
          <w:sz w:val="22"/>
          <w:lang w:eastAsia="ar-SA"/>
        </w:rPr>
      </w:pPr>
    </w:p>
    <w:p w14:paraId="1A858DB1" w14:textId="77777777" w:rsidR="008574DD" w:rsidRDefault="008574DD" w:rsidP="008574DD">
      <w:pPr>
        <w:spacing w:after="0" w:line="240" w:lineRule="auto"/>
        <w:rPr>
          <w:rFonts w:asciiTheme="minorHAnsi" w:hAnsiTheme="minorHAnsi" w:cstheme="minorHAnsi"/>
          <w:i/>
          <w:kern w:val="1"/>
          <w:sz w:val="22"/>
          <w:lang w:eastAsia="ar-SA"/>
        </w:rPr>
      </w:pPr>
    </w:p>
    <w:p w14:paraId="44C18F03" w14:textId="00AA2622" w:rsidR="00621029" w:rsidRPr="008574DD" w:rsidRDefault="00621029" w:rsidP="008574DD">
      <w:pPr>
        <w:spacing w:after="0" w:line="240" w:lineRule="auto"/>
        <w:jc w:val="right"/>
        <w:rPr>
          <w:rFonts w:asciiTheme="minorHAnsi" w:eastAsia="Arial Unicode MS" w:hAnsiTheme="minorHAnsi" w:cstheme="minorHAnsi"/>
          <w:sz w:val="22"/>
        </w:rPr>
      </w:pPr>
      <w:r w:rsidRPr="008574DD">
        <w:rPr>
          <w:rFonts w:asciiTheme="minorHAnsi" w:eastAsia="Arial Unicode MS" w:hAnsiTheme="minorHAnsi" w:cstheme="minorHAnsi"/>
          <w:sz w:val="22"/>
        </w:rPr>
        <w:lastRenderedPageBreak/>
        <w:t xml:space="preserve">Załącznik nr </w:t>
      </w:r>
      <w:r w:rsidR="00327629" w:rsidRPr="008574DD">
        <w:rPr>
          <w:rFonts w:asciiTheme="minorHAnsi" w:eastAsia="Arial Unicode MS" w:hAnsiTheme="minorHAnsi" w:cstheme="minorHAnsi"/>
          <w:sz w:val="22"/>
        </w:rPr>
        <w:t xml:space="preserve">1 </w:t>
      </w:r>
      <w:r w:rsidRPr="008574DD">
        <w:rPr>
          <w:rFonts w:asciiTheme="minorHAnsi" w:eastAsia="Arial Unicode MS" w:hAnsiTheme="minorHAnsi" w:cstheme="minorHAnsi"/>
          <w:sz w:val="22"/>
        </w:rPr>
        <w:t>do formularza oferty</w:t>
      </w:r>
    </w:p>
    <w:p w14:paraId="2B848896" w14:textId="77777777" w:rsidR="00327629" w:rsidRPr="00512650" w:rsidRDefault="00327629" w:rsidP="00621029">
      <w:pPr>
        <w:pStyle w:val="Akapitzlist"/>
        <w:spacing w:after="0" w:line="240" w:lineRule="auto"/>
        <w:ind w:left="5670"/>
        <w:jc w:val="right"/>
        <w:rPr>
          <w:rFonts w:asciiTheme="minorHAnsi" w:eastAsia="Arial Unicode MS" w:hAnsiTheme="minorHAnsi" w:cstheme="minorHAnsi"/>
          <w:sz w:val="22"/>
          <w:szCs w:val="22"/>
        </w:rPr>
      </w:pPr>
    </w:p>
    <w:p w14:paraId="5098506A" w14:textId="77777777" w:rsidR="00621029" w:rsidRPr="00512650" w:rsidRDefault="00621029" w:rsidP="00621029">
      <w:pPr>
        <w:pStyle w:val="Default"/>
        <w:contextualSpacing/>
        <w:jc w:val="center"/>
        <w:rPr>
          <w:rFonts w:asciiTheme="minorHAnsi" w:eastAsia="Arial Unicode MS" w:hAnsiTheme="minorHAnsi" w:cstheme="minorHAnsi"/>
          <w:b/>
          <w:color w:val="auto"/>
          <w:sz w:val="22"/>
          <w:szCs w:val="22"/>
        </w:rPr>
      </w:pPr>
      <w:r w:rsidRPr="00512650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Informacja o przetwarzaniu danych osobowych</w:t>
      </w:r>
    </w:p>
    <w:p w14:paraId="7E51C2AD" w14:textId="77777777" w:rsidR="00621029" w:rsidRPr="00512650" w:rsidRDefault="00621029" w:rsidP="00621029">
      <w:pPr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</w:rPr>
        <w:t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(zwanego dalej „RODO”) Polski Czerwony Krzyż (PCK) informuje, że:</w:t>
      </w:r>
    </w:p>
    <w:p w14:paraId="21A674B0" w14:textId="77777777" w:rsidR="00621029" w:rsidRPr="00512650" w:rsidRDefault="00621029" w:rsidP="00621029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12650">
        <w:rPr>
          <w:rFonts w:asciiTheme="minorHAnsi" w:hAnsiTheme="minorHAnsi" w:cstheme="minorHAnsi"/>
          <w:sz w:val="22"/>
          <w:szCs w:val="22"/>
        </w:rPr>
        <w:t>Administratorem Pani/Pana danych osobowych jest Polski Czerwony Krzyż z siedzibą w Warszawie, ul. Mokotowska 14, dane kontaktowe: adres e-mail: warszawa@pck.org.pl, telefon  22 628 25 68.</w:t>
      </w:r>
    </w:p>
    <w:p w14:paraId="09D757F0" w14:textId="77777777" w:rsidR="00621029" w:rsidRPr="00512650" w:rsidRDefault="00621029" w:rsidP="00621029">
      <w:pPr>
        <w:pStyle w:val="Akapitzlist"/>
        <w:numPr>
          <w:ilvl w:val="0"/>
          <w:numId w:val="5"/>
        </w:numPr>
        <w:tabs>
          <w:tab w:val="left" w:pos="1665"/>
        </w:tabs>
        <w:spacing w:after="200" w:line="240" w:lineRule="auto"/>
        <w:rPr>
          <w:rFonts w:asciiTheme="minorHAnsi" w:hAnsiTheme="minorHAnsi" w:cstheme="minorHAnsi"/>
          <w:sz w:val="22"/>
          <w:szCs w:val="22"/>
          <w:shd w:val="clear" w:color="auto" w:fill="FFFF00"/>
        </w:rPr>
      </w:pPr>
      <w:r w:rsidRPr="00512650">
        <w:rPr>
          <w:rFonts w:asciiTheme="minorHAnsi" w:hAnsiTheme="minorHAnsi" w:cstheme="minorHAnsi"/>
          <w:sz w:val="22"/>
          <w:szCs w:val="22"/>
        </w:rPr>
        <w:t>Dane kontaktowe Inspektora Ochrony Danych: adres e-</w:t>
      </w:r>
      <w:r w:rsidRPr="00512650">
        <w:rPr>
          <w:rFonts w:asciiTheme="minorHAnsi" w:hAnsiTheme="minorHAnsi" w:cstheme="minorHAnsi"/>
          <w:iCs/>
          <w:sz w:val="22"/>
          <w:szCs w:val="22"/>
        </w:rPr>
        <w:t xml:space="preserve">mail: </w:t>
      </w:r>
      <w:hyperlink r:id="rId13" w:history="1">
        <w:r w:rsidRPr="00512650">
          <w:rPr>
            <w:rStyle w:val="Hipercze"/>
            <w:rFonts w:asciiTheme="minorHAnsi" w:hAnsiTheme="minorHAnsi" w:cstheme="minorHAnsi"/>
            <w:iCs/>
            <w:sz w:val="22"/>
            <w:szCs w:val="22"/>
          </w:rPr>
          <w:t>iod@pck.org.pl</w:t>
        </w:r>
      </w:hyperlink>
      <w:r w:rsidRPr="00512650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512650">
        <w:rPr>
          <w:rFonts w:asciiTheme="minorHAnsi" w:hAnsiTheme="minorHAnsi" w:cstheme="minorHAnsi"/>
          <w:iCs/>
          <w:sz w:val="22"/>
          <w:szCs w:val="22"/>
        </w:rPr>
        <w:br/>
        <w:t>telefon</w:t>
      </w:r>
      <w:r w:rsidRPr="00512650">
        <w:rPr>
          <w:rFonts w:asciiTheme="minorHAnsi" w:hAnsiTheme="minorHAnsi" w:cstheme="minorHAnsi"/>
          <w:sz w:val="22"/>
          <w:szCs w:val="22"/>
        </w:rPr>
        <w:t xml:space="preserve"> +48 22 326 13 06.</w:t>
      </w:r>
    </w:p>
    <w:p w14:paraId="2555370E" w14:textId="77777777" w:rsidR="00621029" w:rsidRPr="00512650" w:rsidRDefault="00621029" w:rsidP="00621029">
      <w:pPr>
        <w:pStyle w:val="Akapitzlist"/>
        <w:numPr>
          <w:ilvl w:val="3"/>
          <w:numId w:val="8"/>
        </w:numPr>
        <w:tabs>
          <w:tab w:val="num" w:pos="426"/>
        </w:tabs>
        <w:spacing w:after="20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12650">
        <w:rPr>
          <w:rFonts w:asciiTheme="minorHAnsi" w:hAnsiTheme="minorHAnsi" w:cstheme="minorHAnsi"/>
          <w:sz w:val="22"/>
          <w:szCs w:val="22"/>
        </w:rPr>
        <w:t>PCK może przetwarzać Pani/Pana dane w następujących celach:</w:t>
      </w:r>
    </w:p>
    <w:p w14:paraId="512DD5A6" w14:textId="77777777" w:rsidR="00621029" w:rsidRPr="00512650" w:rsidRDefault="00621029" w:rsidP="00621029">
      <w:pPr>
        <w:pStyle w:val="Akapitzlist"/>
        <w:numPr>
          <w:ilvl w:val="0"/>
          <w:numId w:val="6"/>
        </w:numPr>
        <w:tabs>
          <w:tab w:val="left" w:pos="284"/>
        </w:tabs>
        <w:spacing w:after="200" w:line="240" w:lineRule="auto"/>
        <w:ind w:hanging="360"/>
        <w:rPr>
          <w:rFonts w:asciiTheme="minorHAnsi" w:hAnsiTheme="minorHAnsi" w:cstheme="minorHAnsi"/>
          <w:sz w:val="22"/>
          <w:szCs w:val="22"/>
        </w:rPr>
      </w:pPr>
      <w:r w:rsidRPr="00512650">
        <w:rPr>
          <w:rFonts w:asciiTheme="minorHAnsi" w:hAnsiTheme="minorHAnsi" w:cstheme="minorHAnsi"/>
          <w:sz w:val="22"/>
          <w:szCs w:val="22"/>
        </w:rPr>
        <w:t>przeprowadzenia postępowania ofertowego i podjęcia działań przed zawarciem ewentualnej umowy – w myśl art. 6 ust. 1 lit. b) RODO</w:t>
      </w:r>
      <w:r w:rsidRPr="00512650">
        <w:rPr>
          <w:rFonts w:asciiTheme="minorHAnsi" w:hAnsiTheme="minorHAnsi" w:cstheme="minorHAnsi"/>
          <w:sz w:val="22"/>
          <w:szCs w:val="22"/>
        </w:rPr>
        <w:softHyphen/>
        <w:t>;</w:t>
      </w:r>
    </w:p>
    <w:p w14:paraId="666A18AB" w14:textId="77777777" w:rsidR="00621029" w:rsidRPr="00512650" w:rsidRDefault="00621029" w:rsidP="00621029">
      <w:pPr>
        <w:pStyle w:val="Akapitzlist"/>
        <w:numPr>
          <w:ilvl w:val="0"/>
          <w:numId w:val="6"/>
        </w:numPr>
        <w:tabs>
          <w:tab w:val="left" w:pos="284"/>
        </w:tabs>
        <w:spacing w:after="200" w:line="240" w:lineRule="auto"/>
        <w:ind w:hanging="360"/>
        <w:rPr>
          <w:rFonts w:asciiTheme="minorHAnsi" w:hAnsiTheme="minorHAnsi" w:cstheme="minorHAnsi"/>
          <w:sz w:val="22"/>
          <w:szCs w:val="22"/>
        </w:rPr>
      </w:pPr>
      <w:r w:rsidRPr="00512650">
        <w:rPr>
          <w:rFonts w:asciiTheme="minorHAnsi" w:hAnsiTheme="minorHAnsi" w:cstheme="minorHAnsi"/>
          <w:sz w:val="22"/>
          <w:szCs w:val="22"/>
        </w:rPr>
        <w:t>wynikających z uzasadnionych interesów prawnych obejmujących realizację postępowania w myśl art. 6 ust. 1 pkt f RODO - w przypadku osoby wskazanej przez Wykonawcę w związku z realizacją postępowania;</w:t>
      </w:r>
    </w:p>
    <w:p w14:paraId="0F415062" w14:textId="77777777" w:rsidR="00621029" w:rsidRPr="00512650" w:rsidRDefault="00621029" w:rsidP="00621029">
      <w:pPr>
        <w:pStyle w:val="Akapitzlist"/>
        <w:numPr>
          <w:ilvl w:val="0"/>
          <w:numId w:val="6"/>
        </w:numPr>
        <w:tabs>
          <w:tab w:val="left" w:pos="284"/>
        </w:tabs>
        <w:spacing w:after="200" w:line="240" w:lineRule="auto"/>
        <w:ind w:hanging="360"/>
        <w:rPr>
          <w:rFonts w:asciiTheme="minorHAnsi" w:hAnsiTheme="minorHAnsi" w:cstheme="minorHAnsi"/>
          <w:sz w:val="22"/>
          <w:szCs w:val="22"/>
        </w:rPr>
      </w:pPr>
      <w:r w:rsidRPr="00512650">
        <w:rPr>
          <w:rFonts w:asciiTheme="minorHAnsi" w:hAnsiTheme="minorHAnsi" w:cstheme="minorHAnsi"/>
          <w:sz w:val="22"/>
          <w:szCs w:val="22"/>
        </w:rPr>
        <w:t>wynikających z uzasadnionych interesów prawnych obejmujących ustalenie, dochodzenie lub obronę ewentualnych roszczeń z tytułu realizacji postępowania, w myśl art. 6 ust. 1 pkt f RODO;</w:t>
      </w:r>
    </w:p>
    <w:p w14:paraId="57B58788" w14:textId="77777777" w:rsidR="00621029" w:rsidRPr="00512650" w:rsidRDefault="00621029" w:rsidP="00621029">
      <w:pPr>
        <w:pStyle w:val="Akapitzlist"/>
        <w:numPr>
          <w:ilvl w:val="0"/>
          <w:numId w:val="6"/>
        </w:numPr>
        <w:tabs>
          <w:tab w:val="left" w:pos="284"/>
        </w:tabs>
        <w:spacing w:after="200" w:line="240" w:lineRule="auto"/>
        <w:ind w:hanging="360"/>
        <w:rPr>
          <w:rFonts w:asciiTheme="minorHAnsi" w:hAnsiTheme="minorHAnsi" w:cstheme="minorHAnsi"/>
          <w:sz w:val="22"/>
          <w:szCs w:val="22"/>
        </w:rPr>
      </w:pPr>
      <w:r w:rsidRPr="00512650">
        <w:rPr>
          <w:rFonts w:asciiTheme="minorHAnsi" w:hAnsiTheme="minorHAnsi" w:cstheme="minorHAnsi"/>
          <w:sz w:val="22"/>
          <w:szCs w:val="22"/>
        </w:rPr>
        <w:t>wypełnienia obowiązków prawnych dotyczących przechowywania dokumentacji - na podstawie art. 6 ust. 1 lit. c) RODO.</w:t>
      </w:r>
    </w:p>
    <w:p w14:paraId="6A1D54A1" w14:textId="77777777" w:rsidR="00621029" w:rsidRPr="00512650" w:rsidRDefault="00621029" w:rsidP="00621029">
      <w:pPr>
        <w:pStyle w:val="Akapitzlist"/>
        <w:numPr>
          <w:ilvl w:val="3"/>
          <w:numId w:val="8"/>
        </w:numPr>
        <w:tabs>
          <w:tab w:val="num" w:pos="426"/>
        </w:tabs>
        <w:spacing w:after="20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12650">
        <w:rPr>
          <w:rFonts w:asciiTheme="minorHAnsi" w:hAnsiTheme="minorHAnsi" w:cstheme="minorHAnsi"/>
          <w:sz w:val="22"/>
          <w:szCs w:val="22"/>
        </w:rPr>
        <w:t xml:space="preserve"> PCK pozyskał Pani/Pana dane osobowe:</w:t>
      </w:r>
    </w:p>
    <w:p w14:paraId="024497BB" w14:textId="77777777" w:rsidR="00621029" w:rsidRPr="00512650" w:rsidRDefault="00621029" w:rsidP="00621029">
      <w:pPr>
        <w:pStyle w:val="Akapitzlist"/>
        <w:numPr>
          <w:ilvl w:val="0"/>
          <w:numId w:val="7"/>
        </w:numPr>
        <w:spacing w:after="200" w:line="240" w:lineRule="auto"/>
        <w:rPr>
          <w:rFonts w:asciiTheme="minorHAnsi" w:hAnsiTheme="minorHAnsi" w:cstheme="minorHAnsi"/>
          <w:sz w:val="22"/>
          <w:szCs w:val="22"/>
        </w:rPr>
      </w:pPr>
      <w:r w:rsidRPr="00512650">
        <w:rPr>
          <w:rFonts w:asciiTheme="minorHAnsi" w:hAnsiTheme="minorHAnsi" w:cstheme="minorHAnsi"/>
          <w:sz w:val="22"/>
          <w:szCs w:val="22"/>
        </w:rPr>
        <w:t>w przypadku Wykonawcy będącego osobą fizyczną, osób uprawnionych do reprezentowania lub działających na podstawie pełnomocnictwa Wykonawcy - bezpośrednio od Pani/Pana. Podanie przez Panią/Pana danych osobowych jest niezbędne w celach związanych z realizacją postępowania.</w:t>
      </w:r>
    </w:p>
    <w:p w14:paraId="1C7DA259" w14:textId="77777777" w:rsidR="00621029" w:rsidRPr="00512650" w:rsidRDefault="00621029" w:rsidP="00621029">
      <w:pPr>
        <w:pStyle w:val="Akapitzlist"/>
        <w:numPr>
          <w:ilvl w:val="0"/>
          <w:numId w:val="7"/>
        </w:numPr>
        <w:spacing w:after="200" w:line="240" w:lineRule="auto"/>
        <w:rPr>
          <w:rFonts w:asciiTheme="minorHAnsi" w:hAnsiTheme="minorHAnsi" w:cstheme="minorHAnsi"/>
          <w:sz w:val="22"/>
          <w:szCs w:val="22"/>
        </w:rPr>
      </w:pPr>
      <w:r w:rsidRPr="00512650">
        <w:rPr>
          <w:rFonts w:asciiTheme="minorHAnsi" w:hAnsiTheme="minorHAnsi" w:cstheme="minorHAnsi"/>
          <w:sz w:val="22"/>
          <w:szCs w:val="22"/>
        </w:rPr>
        <w:t>w przypadku osoby wskazanej przez Wykonawcę w związku z realizacją postępowania - od Wykonawcy. Zakres Pani/Pana danych osobowych może obejmować: imię i nazwisko, dane kontaktowe oraz inne dane niezbędne w związku z realizacją postępowania.</w:t>
      </w:r>
    </w:p>
    <w:p w14:paraId="1AC9F9C4" w14:textId="77777777" w:rsidR="00621029" w:rsidRPr="00512650" w:rsidRDefault="00621029" w:rsidP="00621029">
      <w:pPr>
        <w:pStyle w:val="Akapitzlist"/>
        <w:numPr>
          <w:ilvl w:val="3"/>
          <w:numId w:val="8"/>
        </w:numPr>
        <w:spacing w:after="20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512650">
        <w:rPr>
          <w:rFonts w:asciiTheme="minorHAnsi" w:hAnsiTheme="minorHAnsi" w:cstheme="minorHAnsi"/>
          <w:sz w:val="22"/>
          <w:szCs w:val="22"/>
        </w:rPr>
        <w:t>Pani/Pana dane osobowe mogą zostać udostępnione podmiotom uprawnionym do ich odbioru na podstawie przepisów powszechnie obowiązującego prawa.</w:t>
      </w:r>
    </w:p>
    <w:p w14:paraId="517F9EFB" w14:textId="77777777" w:rsidR="00621029" w:rsidRPr="00512650" w:rsidRDefault="00621029" w:rsidP="00621029">
      <w:pPr>
        <w:pStyle w:val="Akapitzlist"/>
        <w:numPr>
          <w:ilvl w:val="3"/>
          <w:numId w:val="8"/>
        </w:numPr>
        <w:spacing w:after="20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512650">
        <w:rPr>
          <w:rFonts w:asciiTheme="minorHAnsi" w:hAnsiTheme="minorHAnsi" w:cstheme="minorHAnsi"/>
          <w:sz w:val="22"/>
          <w:szCs w:val="22"/>
        </w:rPr>
        <w:t>Pani/Pana dane osobowe będą przechowywane przez okres trwania i rozliczenia postępowania ofertowego, a następnie przez okres wymagany przez odpowiednie przepisy prawa w zakresie przechowywania dokumentacji lub przez okres przedawnienia roszczeń określony w przepisach prawa.</w:t>
      </w:r>
    </w:p>
    <w:p w14:paraId="2802E7AA" w14:textId="77777777" w:rsidR="00621029" w:rsidRPr="00512650" w:rsidRDefault="00621029" w:rsidP="00621029">
      <w:pPr>
        <w:pStyle w:val="Akapitzlist"/>
        <w:numPr>
          <w:ilvl w:val="3"/>
          <w:numId w:val="8"/>
        </w:numPr>
        <w:spacing w:after="20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512650">
        <w:rPr>
          <w:rFonts w:asciiTheme="minorHAnsi" w:hAnsiTheme="minorHAnsi" w:cstheme="minorHAnsi"/>
          <w:sz w:val="22"/>
          <w:szCs w:val="22"/>
        </w:rPr>
        <w:t>Pani/Pana dane osobowe nie będą przekazywane do państwa trzeciego lub organizacji międzynarodowych.</w:t>
      </w:r>
    </w:p>
    <w:p w14:paraId="127E2E7E" w14:textId="77777777" w:rsidR="00621029" w:rsidRPr="00512650" w:rsidRDefault="00621029" w:rsidP="00621029">
      <w:pPr>
        <w:pStyle w:val="Akapitzlist"/>
        <w:numPr>
          <w:ilvl w:val="3"/>
          <w:numId w:val="8"/>
        </w:numPr>
        <w:spacing w:after="20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512650">
        <w:rPr>
          <w:rFonts w:asciiTheme="minorHAnsi" w:hAnsiTheme="minorHAnsi" w:cstheme="minorHAnsi"/>
          <w:sz w:val="22"/>
          <w:szCs w:val="22"/>
        </w:rPr>
        <w:t>Pani/Pana dane osobowe nie podlegają zautomatyzowanemu podejmowaniu decyzji, w tym profilowaniu, o którym mowa w RODO.</w:t>
      </w:r>
    </w:p>
    <w:p w14:paraId="0DCA4110" w14:textId="77777777" w:rsidR="00621029" w:rsidRPr="00512650" w:rsidRDefault="00621029" w:rsidP="00621029">
      <w:pPr>
        <w:pStyle w:val="Akapitzlist"/>
        <w:numPr>
          <w:ilvl w:val="3"/>
          <w:numId w:val="8"/>
        </w:numPr>
        <w:spacing w:after="20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512650">
        <w:rPr>
          <w:rFonts w:asciiTheme="minorHAnsi" w:hAnsiTheme="minorHAnsi" w:cstheme="minorHAnsi"/>
          <w:sz w:val="22"/>
          <w:szCs w:val="22"/>
        </w:rPr>
        <w:t>Posiada Pani/Pan prawo do: uzyskania informacji o przetwarzaniu danych osobowych i 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oraz prawo do ograniczenia przetwarzania, przenoszenia danych, wniesienia sprzeciwu wobec przetwarzania – w przypadkach i na warunkach określonych w RODO.</w:t>
      </w:r>
    </w:p>
    <w:p w14:paraId="232EB983" w14:textId="77777777" w:rsidR="00621029" w:rsidRPr="00512650" w:rsidRDefault="00621029" w:rsidP="00621029">
      <w:pPr>
        <w:pStyle w:val="Akapitzlist"/>
        <w:numPr>
          <w:ilvl w:val="3"/>
          <w:numId w:val="8"/>
        </w:numPr>
        <w:spacing w:after="20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512650">
        <w:rPr>
          <w:rFonts w:asciiTheme="minorHAnsi" w:hAnsiTheme="minorHAnsi" w:cstheme="minorHAnsi"/>
          <w:sz w:val="22"/>
          <w:szCs w:val="22"/>
        </w:rPr>
        <w:t>Posiada Pani/Panu prawo do wniesienia skargi do Prezesa Urzędu Ochrony Danych Osobowych.</w:t>
      </w:r>
    </w:p>
    <w:p w14:paraId="528FA0FE" w14:textId="77777777" w:rsidR="00621029" w:rsidRPr="00512650" w:rsidRDefault="00621029" w:rsidP="00621029">
      <w:pPr>
        <w:spacing w:after="0" w:line="240" w:lineRule="auto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</w:rPr>
        <w:t>Potwierdzam, że zapoznałam(-em) się i przyjmuję do wiadomości powyższe informacje.</w:t>
      </w:r>
    </w:p>
    <w:p w14:paraId="6B201846" w14:textId="77777777" w:rsidR="00621029" w:rsidRPr="00512650" w:rsidRDefault="00621029" w:rsidP="00621029">
      <w:pPr>
        <w:spacing w:after="0" w:line="240" w:lineRule="auto"/>
        <w:jc w:val="left"/>
        <w:rPr>
          <w:rFonts w:asciiTheme="minorHAnsi" w:eastAsia="Arial Unicode MS" w:hAnsiTheme="minorHAnsi" w:cstheme="minorHAnsi"/>
          <w:sz w:val="22"/>
        </w:rPr>
      </w:pPr>
    </w:p>
    <w:p w14:paraId="495013C4" w14:textId="77777777" w:rsidR="00621029" w:rsidRPr="00512650" w:rsidRDefault="00621029" w:rsidP="00621029">
      <w:pPr>
        <w:spacing w:after="0" w:line="240" w:lineRule="auto"/>
        <w:jc w:val="left"/>
        <w:rPr>
          <w:rFonts w:asciiTheme="minorHAnsi" w:eastAsia="Arial Unicode MS" w:hAnsiTheme="minorHAnsi" w:cstheme="minorHAnsi"/>
          <w:sz w:val="20"/>
          <w:szCs w:val="20"/>
        </w:rPr>
      </w:pPr>
      <w:r w:rsidRPr="00512650">
        <w:rPr>
          <w:rFonts w:asciiTheme="minorHAnsi" w:eastAsia="Arial Unicode MS" w:hAnsiTheme="minorHAnsi" w:cstheme="minorHAnsi"/>
          <w:sz w:val="20"/>
          <w:szCs w:val="20"/>
        </w:rPr>
        <w:t>…………………………………………………</w:t>
      </w:r>
    </w:p>
    <w:p w14:paraId="2013140E" w14:textId="77777777" w:rsidR="00621029" w:rsidRPr="00512650" w:rsidRDefault="00621029" w:rsidP="00621029">
      <w:pPr>
        <w:spacing w:after="0" w:line="240" w:lineRule="auto"/>
        <w:jc w:val="left"/>
        <w:rPr>
          <w:rFonts w:asciiTheme="minorHAnsi" w:eastAsia="Arial Unicode MS" w:hAnsiTheme="minorHAnsi" w:cstheme="minorHAnsi"/>
          <w:sz w:val="20"/>
          <w:szCs w:val="20"/>
        </w:rPr>
      </w:pPr>
      <w:r w:rsidRPr="00512650">
        <w:rPr>
          <w:rFonts w:asciiTheme="minorHAnsi" w:eastAsia="Arial Unicode MS" w:hAnsiTheme="minorHAnsi" w:cstheme="minorHAnsi"/>
          <w:sz w:val="20"/>
          <w:szCs w:val="20"/>
        </w:rPr>
        <w:t>Miejscowość i data</w:t>
      </w:r>
    </w:p>
    <w:p w14:paraId="16F52C5D" w14:textId="77777777" w:rsidR="00621029" w:rsidRPr="00512650" w:rsidRDefault="00621029" w:rsidP="00621029">
      <w:pPr>
        <w:spacing w:after="0" w:line="240" w:lineRule="auto"/>
        <w:ind w:left="4680"/>
        <w:rPr>
          <w:rFonts w:asciiTheme="minorHAnsi" w:eastAsia="Arial Unicode MS" w:hAnsiTheme="minorHAnsi" w:cstheme="minorHAnsi"/>
          <w:sz w:val="20"/>
          <w:szCs w:val="20"/>
        </w:rPr>
      </w:pPr>
      <w:r w:rsidRPr="00512650">
        <w:rPr>
          <w:rFonts w:asciiTheme="minorHAnsi" w:eastAsia="Arial Unicode MS" w:hAnsiTheme="minorHAnsi" w:cstheme="minorHAnsi"/>
          <w:sz w:val="20"/>
          <w:szCs w:val="20"/>
        </w:rPr>
        <w:t>……………………………………………………………………..</w:t>
      </w:r>
    </w:p>
    <w:p w14:paraId="56B3A601" w14:textId="77777777" w:rsidR="00621029" w:rsidRPr="00512650" w:rsidRDefault="00621029" w:rsidP="00621029">
      <w:pPr>
        <w:spacing w:after="0" w:line="240" w:lineRule="auto"/>
        <w:ind w:left="4680"/>
        <w:rPr>
          <w:rFonts w:asciiTheme="minorHAnsi" w:eastAsia="Arial Unicode MS" w:hAnsiTheme="minorHAnsi" w:cstheme="minorHAnsi"/>
          <w:sz w:val="20"/>
          <w:szCs w:val="20"/>
        </w:rPr>
      </w:pPr>
      <w:r w:rsidRPr="00512650">
        <w:rPr>
          <w:rFonts w:asciiTheme="minorHAnsi" w:eastAsia="Arial Unicode MS" w:hAnsiTheme="minorHAnsi" w:cstheme="minorHAnsi"/>
          <w:sz w:val="20"/>
          <w:szCs w:val="20"/>
        </w:rPr>
        <w:t xml:space="preserve"> (pieczęć i podpis osoby/</w:t>
      </w:r>
      <w:proofErr w:type="spellStart"/>
      <w:r w:rsidRPr="00512650">
        <w:rPr>
          <w:rFonts w:asciiTheme="minorHAnsi" w:eastAsia="Arial Unicode MS" w:hAnsiTheme="minorHAnsi" w:cstheme="minorHAnsi"/>
          <w:sz w:val="20"/>
          <w:szCs w:val="20"/>
        </w:rPr>
        <w:t>ób</w:t>
      </w:r>
      <w:proofErr w:type="spellEnd"/>
      <w:r w:rsidRPr="00512650">
        <w:rPr>
          <w:rFonts w:asciiTheme="minorHAnsi" w:eastAsia="Arial Unicode MS" w:hAnsiTheme="minorHAnsi" w:cstheme="minorHAnsi"/>
          <w:sz w:val="20"/>
          <w:szCs w:val="20"/>
        </w:rPr>
        <w:t xml:space="preserve"> uprawnionej/</w:t>
      </w:r>
      <w:proofErr w:type="spellStart"/>
      <w:r w:rsidRPr="00512650">
        <w:rPr>
          <w:rFonts w:asciiTheme="minorHAnsi" w:eastAsia="Arial Unicode MS" w:hAnsiTheme="minorHAnsi" w:cstheme="minorHAnsi"/>
          <w:sz w:val="20"/>
          <w:szCs w:val="20"/>
        </w:rPr>
        <w:t>ych</w:t>
      </w:r>
      <w:proofErr w:type="spellEnd"/>
      <w:r w:rsidRPr="00512650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</w:p>
    <w:p w14:paraId="44F4535F" w14:textId="77777777" w:rsidR="00621029" w:rsidRPr="00512650" w:rsidRDefault="00621029" w:rsidP="00621029">
      <w:pPr>
        <w:spacing w:after="0" w:line="240" w:lineRule="auto"/>
        <w:ind w:left="4680"/>
        <w:rPr>
          <w:rFonts w:asciiTheme="minorHAnsi" w:hAnsiTheme="minorHAnsi" w:cstheme="minorHAnsi"/>
          <w:sz w:val="20"/>
          <w:szCs w:val="20"/>
        </w:rPr>
      </w:pPr>
      <w:r w:rsidRPr="00512650">
        <w:rPr>
          <w:rFonts w:asciiTheme="minorHAnsi" w:eastAsia="Arial Unicode MS" w:hAnsiTheme="minorHAnsi" w:cstheme="minorHAnsi"/>
          <w:sz w:val="20"/>
          <w:szCs w:val="20"/>
        </w:rPr>
        <w:t>do składania oświadczeń woli w imieniu Wykonawcy)</w:t>
      </w:r>
    </w:p>
    <w:p w14:paraId="6C2F49A3" w14:textId="77777777" w:rsidR="00621029" w:rsidRPr="00512650" w:rsidRDefault="00621029" w:rsidP="00621029">
      <w:pPr>
        <w:pStyle w:val="Akapitzlist"/>
        <w:spacing w:after="0" w:line="240" w:lineRule="auto"/>
        <w:ind w:left="0"/>
        <w:rPr>
          <w:rFonts w:asciiTheme="minorHAnsi" w:eastAsia="Arial Unicode MS" w:hAnsiTheme="minorHAnsi" w:cstheme="minorHAnsi"/>
          <w:sz w:val="22"/>
          <w:szCs w:val="22"/>
        </w:rPr>
        <w:sectPr w:rsidR="00621029" w:rsidRPr="00512650" w:rsidSect="00661527">
          <w:footerReference w:type="defaul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D28E228" w14:textId="6BE8E18A" w:rsidR="00621029" w:rsidRPr="00512650" w:rsidRDefault="00621029" w:rsidP="00621029">
      <w:pPr>
        <w:pStyle w:val="Akapitzlist"/>
        <w:spacing w:after="0" w:line="240" w:lineRule="auto"/>
        <w:ind w:left="5954"/>
        <w:jc w:val="right"/>
        <w:rPr>
          <w:rFonts w:asciiTheme="minorHAnsi" w:eastAsia="Arial Unicode MS" w:hAnsiTheme="minorHAnsi" w:cstheme="minorHAnsi"/>
          <w:sz w:val="22"/>
          <w:szCs w:val="22"/>
        </w:rPr>
      </w:pPr>
      <w:r w:rsidRPr="00512650">
        <w:rPr>
          <w:rFonts w:asciiTheme="minorHAnsi" w:eastAsia="Arial Unicode MS" w:hAnsiTheme="minorHAnsi" w:cstheme="minorHAnsi"/>
          <w:sz w:val="22"/>
          <w:szCs w:val="22"/>
        </w:rPr>
        <w:lastRenderedPageBreak/>
        <w:t xml:space="preserve">Załącznik nr </w:t>
      </w:r>
      <w:r w:rsidR="008574DD">
        <w:rPr>
          <w:rFonts w:asciiTheme="minorHAnsi" w:eastAsia="Arial Unicode MS" w:hAnsiTheme="minorHAnsi" w:cstheme="minorHAnsi"/>
          <w:sz w:val="22"/>
          <w:szCs w:val="22"/>
        </w:rPr>
        <w:t>6</w:t>
      </w:r>
      <w:r w:rsidRPr="00512650">
        <w:rPr>
          <w:rFonts w:asciiTheme="minorHAnsi" w:eastAsia="Arial Unicode MS" w:hAnsiTheme="minorHAnsi" w:cstheme="minorHAnsi"/>
          <w:sz w:val="22"/>
          <w:szCs w:val="22"/>
        </w:rPr>
        <w:t xml:space="preserve"> do formularza oferty</w:t>
      </w:r>
    </w:p>
    <w:p w14:paraId="547900C1" w14:textId="77777777" w:rsidR="00621029" w:rsidRPr="00512650" w:rsidRDefault="00621029" w:rsidP="00621029">
      <w:pPr>
        <w:pStyle w:val="Akapitzlist"/>
        <w:spacing w:after="0" w:line="240" w:lineRule="auto"/>
        <w:ind w:left="0"/>
        <w:rPr>
          <w:rFonts w:asciiTheme="minorHAnsi" w:eastAsia="Arial Unicode MS" w:hAnsiTheme="minorHAnsi" w:cstheme="minorHAnsi"/>
          <w:sz w:val="22"/>
          <w:szCs w:val="22"/>
        </w:rPr>
      </w:pPr>
    </w:p>
    <w:p w14:paraId="411EDF6E" w14:textId="77777777" w:rsidR="00621029" w:rsidRPr="00512650" w:rsidRDefault="00621029" w:rsidP="00621029">
      <w:pPr>
        <w:pStyle w:val="Akapitzlist"/>
        <w:spacing w:after="0" w:line="240" w:lineRule="auto"/>
        <w:ind w:left="0"/>
        <w:rPr>
          <w:rFonts w:asciiTheme="minorHAnsi" w:eastAsia="Arial Unicode MS" w:hAnsiTheme="minorHAnsi" w:cstheme="minorHAnsi"/>
          <w:sz w:val="22"/>
          <w:szCs w:val="22"/>
        </w:rPr>
      </w:pPr>
    </w:p>
    <w:p w14:paraId="586E4757" w14:textId="77777777" w:rsidR="00621029" w:rsidRPr="00512650" w:rsidRDefault="00621029" w:rsidP="00621029">
      <w:pPr>
        <w:pStyle w:val="Akapitzlist"/>
        <w:spacing w:after="0" w:line="240" w:lineRule="auto"/>
        <w:ind w:left="0"/>
        <w:rPr>
          <w:rFonts w:asciiTheme="minorHAnsi" w:eastAsia="Arial Unicode MS" w:hAnsiTheme="minorHAnsi" w:cstheme="minorHAnsi"/>
          <w:sz w:val="22"/>
          <w:szCs w:val="22"/>
        </w:rPr>
      </w:pPr>
      <w:r w:rsidRPr="00512650">
        <w:rPr>
          <w:rFonts w:asciiTheme="minorHAnsi" w:eastAsia="Arial Unicode MS" w:hAnsiTheme="minorHAnsi" w:cstheme="minorHAnsi"/>
          <w:sz w:val="22"/>
          <w:szCs w:val="22"/>
        </w:rPr>
        <w:t xml:space="preserve"> (Wykonawca/Pieczęć firmowa Wykonawcy)                                                  </w:t>
      </w:r>
    </w:p>
    <w:p w14:paraId="19B3C048" w14:textId="77777777" w:rsidR="00621029" w:rsidRPr="00512650" w:rsidRDefault="00621029" w:rsidP="00621029">
      <w:pPr>
        <w:pStyle w:val="Akapitzlist"/>
        <w:spacing w:after="0" w:line="240" w:lineRule="auto"/>
        <w:ind w:left="0"/>
        <w:rPr>
          <w:rFonts w:asciiTheme="minorHAnsi" w:eastAsia="Arial Unicode MS" w:hAnsiTheme="minorHAnsi" w:cstheme="minorHAnsi"/>
          <w:sz w:val="22"/>
          <w:szCs w:val="22"/>
        </w:rPr>
      </w:pPr>
    </w:p>
    <w:p w14:paraId="1FE43E4F" w14:textId="77777777" w:rsidR="00621029" w:rsidRPr="00512650" w:rsidRDefault="00621029" w:rsidP="00621029">
      <w:pPr>
        <w:pStyle w:val="Akapitzlist"/>
        <w:spacing w:after="0" w:line="240" w:lineRule="auto"/>
        <w:ind w:left="0"/>
        <w:rPr>
          <w:rFonts w:asciiTheme="minorHAnsi" w:eastAsia="Arial Unicode MS" w:hAnsiTheme="minorHAnsi" w:cstheme="minorHAnsi"/>
          <w:sz w:val="22"/>
          <w:szCs w:val="22"/>
        </w:rPr>
      </w:pPr>
    </w:p>
    <w:p w14:paraId="1237205D" w14:textId="77777777" w:rsidR="00621029" w:rsidRPr="00512650" w:rsidRDefault="00621029" w:rsidP="00621029">
      <w:pPr>
        <w:pStyle w:val="Akapitzlist"/>
        <w:spacing w:after="0" w:line="240" w:lineRule="auto"/>
        <w:ind w:left="0"/>
        <w:jc w:val="center"/>
        <w:rPr>
          <w:rFonts w:asciiTheme="minorHAnsi" w:eastAsia="Arial Unicode MS" w:hAnsiTheme="minorHAnsi" w:cstheme="minorHAnsi"/>
          <w:sz w:val="22"/>
          <w:szCs w:val="22"/>
        </w:rPr>
      </w:pPr>
      <w:r w:rsidRPr="00512650">
        <w:rPr>
          <w:rFonts w:asciiTheme="minorHAnsi" w:eastAsia="Arial Unicode MS" w:hAnsiTheme="minorHAnsi" w:cstheme="minorHAnsi"/>
          <w:sz w:val="22"/>
          <w:szCs w:val="22"/>
        </w:rPr>
        <w:t>OŚWIADCZENIE WYKONAWCY</w:t>
      </w:r>
    </w:p>
    <w:p w14:paraId="67E14415" w14:textId="77777777" w:rsidR="00621029" w:rsidRPr="00512650" w:rsidRDefault="00621029" w:rsidP="00621029">
      <w:pPr>
        <w:pStyle w:val="Akapitzlist"/>
        <w:spacing w:after="0" w:line="240" w:lineRule="auto"/>
        <w:ind w:left="0"/>
        <w:jc w:val="center"/>
        <w:rPr>
          <w:rFonts w:asciiTheme="minorHAnsi" w:eastAsia="Arial Unicode MS" w:hAnsiTheme="minorHAnsi" w:cstheme="minorHAnsi"/>
          <w:sz w:val="22"/>
          <w:szCs w:val="22"/>
        </w:rPr>
      </w:pPr>
      <w:r w:rsidRPr="00512650">
        <w:rPr>
          <w:rFonts w:asciiTheme="minorHAnsi" w:eastAsia="Arial Unicode MS" w:hAnsiTheme="minorHAnsi" w:cstheme="minorHAnsi"/>
          <w:sz w:val="22"/>
          <w:szCs w:val="22"/>
        </w:rPr>
        <w:t>W ZAKRESIE WYPEŁNIENIA OBOWIĄZKÓW INFORMACYJNYCH PRZEWIDZIANYCH W ART. 13 LUB ART. 14 RODO</w:t>
      </w:r>
    </w:p>
    <w:p w14:paraId="47FDD197" w14:textId="77777777" w:rsidR="00621029" w:rsidRPr="00512650" w:rsidRDefault="00621029" w:rsidP="00621029">
      <w:pPr>
        <w:pStyle w:val="Akapitzlist"/>
        <w:spacing w:after="0" w:line="240" w:lineRule="auto"/>
        <w:ind w:left="0"/>
        <w:rPr>
          <w:rFonts w:asciiTheme="minorHAnsi" w:eastAsia="Arial Unicode MS" w:hAnsiTheme="minorHAnsi" w:cstheme="minorHAnsi"/>
          <w:sz w:val="22"/>
          <w:szCs w:val="22"/>
        </w:rPr>
      </w:pPr>
    </w:p>
    <w:p w14:paraId="6F5E6046" w14:textId="77777777" w:rsidR="00621029" w:rsidRPr="00512650" w:rsidRDefault="00621029" w:rsidP="00621029">
      <w:pPr>
        <w:pStyle w:val="Akapitzlist"/>
        <w:spacing w:after="0" w:line="240" w:lineRule="auto"/>
        <w:ind w:left="0"/>
        <w:rPr>
          <w:rFonts w:asciiTheme="minorHAnsi" w:eastAsia="Arial Unicode MS" w:hAnsiTheme="minorHAnsi" w:cstheme="minorHAnsi"/>
          <w:sz w:val="22"/>
          <w:szCs w:val="22"/>
        </w:rPr>
      </w:pPr>
      <w:r w:rsidRPr="00512650">
        <w:rPr>
          <w:rFonts w:asciiTheme="minorHAnsi" w:eastAsia="Arial Unicode MS" w:hAnsiTheme="minorHAnsi" w:cstheme="minorHAnsi"/>
          <w:sz w:val="22"/>
          <w:szCs w:val="22"/>
        </w:rPr>
        <w:t>Niniejszym oświadczam, iż wypełniłam/em/liśmy obowiązki informacyjne przewidziane w art. 13 lub art. 14 Rozporządzenia Parlamentu Europejskiego i Rady UE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pozyskałam/em/liśmy w celu ubiegania się o udzielenie zamówienia w niniejszym postępowaniu.</w:t>
      </w:r>
    </w:p>
    <w:p w14:paraId="12A05624" w14:textId="77777777" w:rsidR="00621029" w:rsidRPr="00512650" w:rsidRDefault="00621029" w:rsidP="00621029">
      <w:pPr>
        <w:pStyle w:val="Akapitzlist"/>
        <w:spacing w:after="0" w:line="240" w:lineRule="auto"/>
        <w:ind w:left="0"/>
        <w:rPr>
          <w:rFonts w:asciiTheme="minorHAnsi" w:eastAsia="Arial Unicode MS" w:hAnsiTheme="minorHAnsi" w:cstheme="minorHAnsi"/>
          <w:sz w:val="22"/>
          <w:szCs w:val="22"/>
        </w:rPr>
      </w:pPr>
    </w:p>
    <w:p w14:paraId="2C156E88" w14:textId="77777777" w:rsidR="00621029" w:rsidRPr="00512650" w:rsidRDefault="00621029" w:rsidP="00621029">
      <w:pPr>
        <w:pStyle w:val="Akapitzlist"/>
        <w:spacing w:after="0" w:line="240" w:lineRule="auto"/>
        <w:ind w:left="0"/>
        <w:rPr>
          <w:rFonts w:asciiTheme="minorHAnsi" w:eastAsia="Arial Unicode MS" w:hAnsiTheme="minorHAnsi" w:cstheme="minorHAnsi"/>
          <w:sz w:val="22"/>
          <w:szCs w:val="22"/>
        </w:rPr>
      </w:pPr>
    </w:p>
    <w:p w14:paraId="4D3E2DDF" w14:textId="77777777" w:rsidR="00621029" w:rsidRPr="00512650" w:rsidRDefault="00621029" w:rsidP="00621029">
      <w:pPr>
        <w:pStyle w:val="Akapitzlist"/>
        <w:spacing w:after="0" w:line="240" w:lineRule="auto"/>
        <w:ind w:left="0"/>
        <w:rPr>
          <w:rFonts w:asciiTheme="minorHAnsi" w:eastAsia="Arial Unicode MS" w:hAnsiTheme="minorHAnsi" w:cstheme="minorHAnsi"/>
          <w:sz w:val="22"/>
          <w:szCs w:val="22"/>
        </w:rPr>
      </w:pPr>
      <w:r w:rsidRPr="00512650">
        <w:rPr>
          <w:rFonts w:asciiTheme="minorHAnsi" w:eastAsia="Arial Unicode MS" w:hAnsiTheme="minorHAnsi" w:cstheme="minorHAnsi"/>
          <w:sz w:val="22"/>
          <w:szCs w:val="22"/>
        </w:rPr>
        <w:t>Miejscowość .................................................. dnia .......................................... r.</w:t>
      </w:r>
    </w:p>
    <w:p w14:paraId="6572B560" w14:textId="77777777" w:rsidR="00621029" w:rsidRPr="00512650" w:rsidRDefault="00621029" w:rsidP="00621029">
      <w:pPr>
        <w:pStyle w:val="Akapitzlist"/>
        <w:spacing w:after="0" w:line="240" w:lineRule="auto"/>
        <w:rPr>
          <w:rFonts w:asciiTheme="minorHAnsi" w:eastAsia="Arial Unicode MS" w:hAnsiTheme="minorHAnsi" w:cstheme="minorHAnsi"/>
          <w:sz w:val="22"/>
          <w:szCs w:val="22"/>
        </w:rPr>
      </w:pPr>
    </w:p>
    <w:p w14:paraId="7CA51D41" w14:textId="77777777" w:rsidR="00621029" w:rsidRPr="00512650" w:rsidRDefault="00621029" w:rsidP="00621029">
      <w:pPr>
        <w:spacing w:after="0" w:line="240" w:lineRule="auto"/>
        <w:rPr>
          <w:rFonts w:asciiTheme="minorHAnsi" w:eastAsia="Arial Unicode MS" w:hAnsiTheme="minorHAnsi" w:cstheme="minorHAnsi"/>
          <w:sz w:val="22"/>
        </w:rPr>
      </w:pPr>
    </w:p>
    <w:p w14:paraId="656050B4" w14:textId="77777777" w:rsidR="00621029" w:rsidRPr="00512650" w:rsidRDefault="00621029" w:rsidP="00621029">
      <w:pPr>
        <w:pStyle w:val="Akapitzlist"/>
        <w:spacing w:after="0" w:line="240" w:lineRule="auto"/>
        <w:ind w:left="5103"/>
        <w:rPr>
          <w:rFonts w:asciiTheme="minorHAnsi" w:eastAsia="Arial Unicode MS" w:hAnsiTheme="minorHAnsi" w:cstheme="minorHAnsi"/>
          <w:sz w:val="22"/>
          <w:szCs w:val="22"/>
        </w:rPr>
      </w:pPr>
      <w:r w:rsidRPr="00512650">
        <w:rPr>
          <w:rFonts w:asciiTheme="minorHAnsi" w:eastAsia="Arial Unicode MS" w:hAnsiTheme="minorHAnsi" w:cstheme="minorHAnsi"/>
          <w:sz w:val="22"/>
          <w:szCs w:val="22"/>
        </w:rPr>
        <w:t>(pieczęć i podpis osoby/</w:t>
      </w:r>
      <w:proofErr w:type="spellStart"/>
      <w:r w:rsidRPr="00512650">
        <w:rPr>
          <w:rFonts w:asciiTheme="minorHAnsi" w:eastAsia="Arial Unicode MS" w:hAnsiTheme="minorHAnsi" w:cstheme="minorHAnsi"/>
          <w:sz w:val="22"/>
          <w:szCs w:val="22"/>
        </w:rPr>
        <w:t>ób</w:t>
      </w:r>
      <w:proofErr w:type="spellEnd"/>
      <w:r w:rsidRPr="00512650">
        <w:rPr>
          <w:rFonts w:asciiTheme="minorHAnsi" w:eastAsia="Arial Unicode MS" w:hAnsiTheme="minorHAnsi" w:cstheme="minorHAnsi"/>
          <w:sz w:val="22"/>
          <w:szCs w:val="22"/>
        </w:rPr>
        <w:t xml:space="preserve"> uprawnionej/</w:t>
      </w:r>
      <w:proofErr w:type="spellStart"/>
      <w:r w:rsidRPr="00512650">
        <w:rPr>
          <w:rFonts w:asciiTheme="minorHAnsi" w:eastAsia="Arial Unicode MS" w:hAnsiTheme="minorHAnsi" w:cstheme="minorHAnsi"/>
          <w:sz w:val="22"/>
          <w:szCs w:val="22"/>
        </w:rPr>
        <w:t>ych</w:t>
      </w:r>
      <w:proofErr w:type="spellEnd"/>
      <w:r w:rsidRPr="00512650">
        <w:rPr>
          <w:rFonts w:asciiTheme="minorHAnsi" w:eastAsia="Arial Unicode MS" w:hAnsiTheme="minorHAnsi" w:cstheme="minorHAnsi"/>
          <w:sz w:val="22"/>
          <w:szCs w:val="22"/>
        </w:rPr>
        <w:t xml:space="preserve"> do składania oświadczeń woli w imieniu Wykonawcy)</w:t>
      </w:r>
    </w:p>
    <w:p w14:paraId="3B05009A" w14:textId="77777777" w:rsidR="00621029" w:rsidRPr="00512650" w:rsidRDefault="00621029" w:rsidP="00621029">
      <w:pPr>
        <w:spacing w:after="0" w:line="240" w:lineRule="auto"/>
        <w:jc w:val="left"/>
        <w:rPr>
          <w:rFonts w:asciiTheme="minorHAnsi" w:hAnsiTheme="minorHAnsi" w:cstheme="minorHAnsi"/>
          <w:i/>
          <w:kern w:val="1"/>
          <w:sz w:val="22"/>
          <w:lang w:eastAsia="ar-SA"/>
        </w:rPr>
      </w:pPr>
    </w:p>
    <w:p w14:paraId="52E240F0" w14:textId="3FB62BBE" w:rsidR="00032503" w:rsidRDefault="00C00F71">
      <w:pPr>
        <w:spacing w:line="259" w:lineRule="auto"/>
        <w:jc w:val="left"/>
        <w:rPr>
          <w:rFonts w:asciiTheme="minorHAnsi" w:hAnsiTheme="minorHAnsi" w:cstheme="minorHAnsi"/>
          <w:sz w:val="22"/>
        </w:rPr>
      </w:pPr>
      <w:r w:rsidRPr="00512650">
        <w:rPr>
          <w:rFonts w:asciiTheme="minorHAnsi" w:hAnsiTheme="minorHAnsi" w:cstheme="minorHAnsi"/>
          <w:sz w:val="22"/>
        </w:rPr>
        <w:br w:type="page"/>
      </w:r>
    </w:p>
    <w:p w14:paraId="46FB2813" w14:textId="77777777" w:rsidR="00032503" w:rsidRPr="00032503" w:rsidRDefault="00032503" w:rsidP="00032503">
      <w:pPr>
        <w:rPr>
          <w:rFonts w:asciiTheme="minorHAnsi" w:hAnsiTheme="minorHAnsi" w:cstheme="minorHAnsi"/>
          <w:sz w:val="22"/>
        </w:rPr>
      </w:pPr>
    </w:p>
    <w:p w14:paraId="43AA40B4" w14:textId="77777777" w:rsidR="00032503" w:rsidRPr="00032503" w:rsidRDefault="00032503" w:rsidP="00032503">
      <w:pPr>
        <w:rPr>
          <w:rFonts w:asciiTheme="minorHAnsi" w:hAnsiTheme="minorHAnsi" w:cstheme="minorHAnsi"/>
          <w:sz w:val="22"/>
        </w:rPr>
      </w:pPr>
    </w:p>
    <w:p w14:paraId="75A01B06" w14:textId="77777777" w:rsidR="00032503" w:rsidRPr="00032503" w:rsidRDefault="00032503" w:rsidP="00032503">
      <w:pPr>
        <w:rPr>
          <w:rFonts w:asciiTheme="minorHAnsi" w:hAnsiTheme="minorHAnsi" w:cstheme="minorHAnsi"/>
          <w:sz w:val="22"/>
        </w:rPr>
      </w:pPr>
    </w:p>
    <w:p w14:paraId="2FF3A4C0" w14:textId="77777777" w:rsidR="00032503" w:rsidRPr="00032503" w:rsidRDefault="00032503" w:rsidP="00032503">
      <w:pPr>
        <w:rPr>
          <w:rFonts w:asciiTheme="minorHAnsi" w:hAnsiTheme="minorHAnsi" w:cstheme="minorHAnsi"/>
          <w:sz w:val="22"/>
        </w:rPr>
      </w:pPr>
    </w:p>
    <w:p w14:paraId="4AB8E460" w14:textId="310429C6" w:rsidR="00032503" w:rsidRDefault="00032503" w:rsidP="00032503">
      <w:pPr>
        <w:rPr>
          <w:rFonts w:asciiTheme="minorHAnsi" w:hAnsiTheme="minorHAnsi" w:cstheme="minorHAnsi"/>
          <w:sz w:val="22"/>
        </w:rPr>
      </w:pPr>
    </w:p>
    <w:p w14:paraId="07C36A79" w14:textId="6ED859C1" w:rsidR="00032503" w:rsidRDefault="00032503" w:rsidP="00032503">
      <w:pPr>
        <w:rPr>
          <w:rFonts w:asciiTheme="minorHAnsi" w:hAnsiTheme="minorHAnsi" w:cstheme="minorHAnsi"/>
          <w:sz w:val="22"/>
        </w:rPr>
      </w:pPr>
    </w:p>
    <w:p w14:paraId="7CF82AFC" w14:textId="5795F8B6" w:rsidR="00C00F71" w:rsidRPr="00032503" w:rsidRDefault="00032503" w:rsidP="00032503">
      <w:pPr>
        <w:tabs>
          <w:tab w:val="left" w:pos="6516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sectPr w:rsidR="00C00F71" w:rsidRPr="00032503" w:rsidSect="006615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D4F1FFC" w16cex:dateUtc="2024-08-11T16:59:00Z"/>
  <w16cex:commentExtensible w16cex:durableId="5D8F4421" w16cex:dateUtc="2024-08-11T17:05:00Z"/>
  <w16cex:commentExtensible w16cex:durableId="63C531F3" w16cex:dateUtc="2024-08-11T17:05:00Z"/>
  <w16cex:commentExtensible w16cex:durableId="1BA645C9" w16cex:dateUtc="2024-08-11T17:15:00Z"/>
  <w16cex:commentExtensible w16cex:durableId="78686EFF" w16cex:dateUtc="2024-08-11T17:06:00Z"/>
  <w16cex:commentExtensible w16cex:durableId="0CE8A860" w16cex:dateUtc="2024-08-11T17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1E09A" w14:textId="77777777" w:rsidR="0068277E" w:rsidRDefault="0068277E">
      <w:pPr>
        <w:spacing w:after="0" w:line="240" w:lineRule="auto"/>
      </w:pPr>
      <w:r>
        <w:separator/>
      </w:r>
    </w:p>
  </w:endnote>
  <w:endnote w:type="continuationSeparator" w:id="0">
    <w:p w14:paraId="18BB727D" w14:textId="77777777" w:rsidR="0068277E" w:rsidRDefault="00682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, 宋体">
    <w:charset w:val="00"/>
    <w:family w:val="auto"/>
    <w:pitch w:val="variable"/>
  </w:font>
  <w:font w:name="Mangal, 'Liberation Mono'"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4AA56" w14:textId="77777777" w:rsidR="00661527" w:rsidRPr="00461EBF" w:rsidRDefault="00661527">
    <w:pPr>
      <w:pStyle w:val="Stopka"/>
      <w:jc w:val="right"/>
      <w:rPr>
        <w:sz w:val="12"/>
        <w:szCs w:val="12"/>
      </w:rPr>
    </w:pPr>
    <w:r w:rsidRPr="00461EBF">
      <w:rPr>
        <w:sz w:val="12"/>
        <w:szCs w:val="12"/>
      </w:rPr>
      <w:fldChar w:fldCharType="begin"/>
    </w:r>
    <w:r w:rsidRPr="00461EBF">
      <w:rPr>
        <w:sz w:val="12"/>
        <w:szCs w:val="12"/>
      </w:rPr>
      <w:instrText>PAGE   \* MERGEFORMAT</w:instrText>
    </w:r>
    <w:r w:rsidRPr="00461EBF">
      <w:rPr>
        <w:sz w:val="12"/>
        <w:szCs w:val="12"/>
      </w:rPr>
      <w:fldChar w:fldCharType="separate"/>
    </w:r>
    <w:r>
      <w:rPr>
        <w:noProof/>
        <w:sz w:val="12"/>
        <w:szCs w:val="12"/>
      </w:rPr>
      <w:t>1</w:t>
    </w:r>
    <w:r w:rsidRPr="00461EBF">
      <w:rPr>
        <w:sz w:val="12"/>
        <w:szCs w:val="12"/>
      </w:rPr>
      <w:fldChar w:fldCharType="end"/>
    </w:r>
  </w:p>
  <w:p w14:paraId="6947933C" w14:textId="77777777" w:rsidR="00661527" w:rsidRDefault="006615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682D7" w14:textId="77777777" w:rsidR="0068277E" w:rsidRDefault="0068277E">
      <w:pPr>
        <w:spacing w:after="0" w:line="240" w:lineRule="auto"/>
      </w:pPr>
      <w:r>
        <w:separator/>
      </w:r>
    </w:p>
  </w:footnote>
  <w:footnote w:type="continuationSeparator" w:id="0">
    <w:p w14:paraId="7FDDAEC3" w14:textId="77777777" w:rsidR="0068277E" w:rsidRDefault="00682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1EE"/>
    <w:multiLevelType w:val="multilevel"/>
    <w:tmpl w:val="60A050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rPr>
        <w:rFonts w:ascii="Calibri" w:eastAsia="Times New Roman" w:hAnsi="Calibri"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3B325AD"/>
    <w:multiLevelType w:val="hybridMultilevel"/>
    <w:tmpl w:val="20F84920"/>
    <w:lvl w:ilvl="0" w:tplc="9834AEFA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356BB"/>
    <w:multiLevelType w:val="hybridMultilevel"/>
    <w:tmpl w:val="39225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F0354"/>
    <w:multiLevelType w:val="hybridMultilevel"/>
    <w:tmpl w:val="A5A2D4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7F593A"/>
    <w:multiLevelType w:val="hybridMultilevel"/>
    <w:tmpl w:val="12C46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26B4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005224F"/>
    <w:multiLevelType w:val="hybridMultilevel"/>
    <w:tmpl w:val="C69AA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A2DA3"/>
    <w:multiLevelType w:val="hybridMultilevel"/>
    <w:tmpl w:val="EDF22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023B5"/>
    <w:multiLevelType w:val="hybridMultilevel"/>
    <w:tmpl w:val="1FB85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A1FDB"/>
    <w:multiLevelType w:val="hybridMultilevel"/>
    <w:tmpl w:val="B0E25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04191"/>
    <w:multiLevelType w:val="hybridMultilevel"/>
    <w:tmpl w:val="217AC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A018E"/>
    <w:multiLevelType w:val="hybridMultilevel"/>
    <w:tmpl w:val="6B24E44A"/>
    <w:lvl w:ilvl="0" w:tplc="2A460FAC">
      <w:start w:val="1"/>
      <w:numFmt w:val="upperRoman"/>
      <w:lvlText w:val="%1."/>
      <w:lvlJc w:val="left"/>
      <w:pPr>
        <w:tabs>
          <w:tab w:val="num" w:pos="350"/>
        </w:tabs>
        <w:ind w:left="284" w:firstLine="142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C4278E"/>
    <w:multiLevelType w:val="hybridMultilevel"/>
    <w:tmpl w:val="7D440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41A5F"/>
    <w:multiLevelType w:val="hybridMultilevel"/>
    <w:tmpl w:val="3C7E2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86211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D372A"/>
    <w:multiLevelType w:val="hybridMultilevel"/>
    <w:tmpl w:val="086A3140"/>
    <w:lvl w:ilvl="0" w:tplc="C87CFB8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645D9E">
      <w:start w:val="1"/>
      <w:numFmt w:val="decimal"/>
      <w:lvlText w:val="%2)"/>
      <w:lvlJc w:val="left"/>
      <w:pPr>
        <w:ind w:left="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ABA0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22CFC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B886C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589CC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16E56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1222D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F4FBA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8714F0C"/>
    <w:multiLevelType w:val="hybridMultilevel"/>
    <w:tmpl w:val="F73EC9D8"/>
    <w:lvl w:ilvl="0" w:tplc="F85EFAC0">
      <w:start w:val="1"/>
      <w:numFmt w:val="lowerLetter"/>
      <w:lvlText w:val="%1)"/>
      <w:lvlJc w:val="left"/>
      <w:rPr>
        <w:rFonts w:ascii="Calibri" w:hAnsi="Calibri" w:cs="Calibri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075DB"/>
    <w:multiLevelType w:val="hybridMultilevel"/>
    <w:tmpl w:val="A96E6C48"/>
    <w:lvl w:ilvl="0" w:tplc="A94E8530">
      <w:start w:val="5"/>
      <w:numFmt w:val="upperRoman"/>
      <w:lvlText w:val="%1."/>
      <w:lvlJc w:val="left"/>
      <w:pPr>
        <w:ind w:left="427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B2580E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DC5896">
      <w:start w:val="1"/>
      <w:numFmt w:val="lowerLetter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8EBFB8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E85E66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3403D6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B4B904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82F220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9E94C2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B1697D"/>
    <w:multiLevelType w:val="hybridMultilevel"/>
    <w:tmpl w:val="34BC7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F7F74"/>
    <w:multiLevelType w:val="hybridMultilevel"/>
    <w:tmpl w:val="D76E32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0074BE"/>
    <w:multiLevelType w:val="hybridMultilevel"/>
    <w:tmpl w:val="EF680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35E7A"/>
    <w:multiLevelType w:val="hybridMultilevel"/>
    <w:tmpl w:val="8B3E4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5691A"/>
    <w:multiLevelType w:val="hybridMultilevel"/>
    <w:tmpl w:val="BAF00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03958"/>
    <w:multiLevelType w:val="hybridMultilevel"/>
    <w:tmpl w:val="2DEE6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B2A66"/>
    <w:multiLevelType w:val="hybridMultilevel"/>
    <w:tmpl w:val="7E969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42C6D"/>
    <w:multiLevelType w:val="hybridMultilevel"/>
    <w:tmpl w:val="16E8146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59C5A9C"/>
    <w:multiLevelType w:val="hybridMultilevel"/>
    <w:tmpl w:val="DE52A49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75F032D"/>
    <w:multiLevelType w:val="hybridMultilevel"/>
    <w:tmpl w:val="15F4A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A5567"/>
    <w:multiLevelType w:val="hybridMultilevel"/>
    <w:tmpl w:val="542C80B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D5E00F4"/>
    <w:multiLevelType w:val="hybridMultilevel"/>
    <w:tmpl w:val="7DE2A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D264B"/>
    <w:multiLevelType w:val="hybridMultilevel"/>
    <w:tmpl w:val="48CADED6"/>
    <w:lvl w:ilvl="0" w:tplc="18E2DFC6">
      <w:start w:val="3"/>
      <w:numFmt w:val="upperRoman"/>
      <w:lvlText w:val="%1."/>
      <w:lvlJc w:val="right"/>
      <w:pPr>
        <w:ind w:left="786" w:hanging="360"/>
      </w:pPr>
      <w:rPr>
        <w:rFonts w:hint="default"/>
        <w:b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30154"/>
    <w:multiLevelType w:val="multilevel"/>
    <w:tmpl w:val="15DE6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52726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D5A321F"/>
    <w:multiLevelType w:val="hybridMultilevel"/>
    <w:tmpl w:val="19EE1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46A4F"/>
    <w:multiLevelType w:val="multilevel"/>
    <w:tmpl w:val="3F44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1"/>
  </w:num>
  <w:num w:numId="3">
    <w:abstractNumId w:val="25"/>
  </w:num>
  <w:num w:numId="4">
    <w:abstractNumId w:val="19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6"/>
  </w:num>
  <w:num w:numId="10">
    <w:abstractNumId w:val="14"/>
  </w:num>
  <w:num w:numId="11">
    <w:abstractNumId w:val="23"/>
  </w:num>
  <w:num w:numId="12">
    <w:abstractNumId w:val="7"/>
  </w:num>
  <w:num w:numId="13">
    <w:abstractNumId w:val="29"/>
  </w:num>
  <w:num w:numId="14">
    <w:abstractNumId w:val="8"/>
  </w:num>
  <w:num w:numId="15">
    <w:abstractNumId w:val="32"/>
  </w:num>
  <w:num w:numId="16">
    <w:abstractNumId w:val="5"/>
  </w:num>
  <w:num w:numId="17">
    <w:abstractNumId w:val="2"/>
  </w:num>
  <w:num w:numId="18">
    <w:abstractNumId w:val="12"/>
  </w:num>
  <w:num w:numId="19">
    <w:abstractNumId w:val="13"/>
  </w:num>
  <w:num w:numId="20">
    <w:abstractNumId w:val="31"/>
  </w:num>
  <w:num w:numId="21">
    <w:abstractNumId w:val="33"/>
  </w:num>
  <w:num w:numId="22">
    <w:abstractNumId w:val="22"/>
  </w:num>
  <w:num w:numId="23">
    <w:abstractNumId w:val="28"/>
  </w:num>
  <w:num w:numId="24">
    <w:abstractNumId w:val="18"/>
  </w:num>
  <w:num w:numId="25">
    <w:abstractNumId w:val="3"/>
  </w:num>
  <w:num w:numId="26">
    <w:abstractNumId w:val="27"/>
  </w:num>
  <w:num w:numId="27">
    <w:abstractNumId w:val="24"/>
  </w:num>
  <w:num w:numId="28">
    <w:abstractNumId w:val="21"/>
  </w:num>
  <w:num w:numId="29">
    <w:abstractNumId w:val="9"/>
  </w:num>
  <w:num w:numId="30">
    <w:abstractNumId w:val="26"/>
  </w:num>
  <w:num w:numId="31">
    <w:abstractNumId w:val="4"/>
  </w:num>
  <w:num w:numId="32">
    <w:abstractNumId w:val="20"/>
  </w:num>
  <w:num w:numId="33">
    <w:abstractNumId w:val="17"/>
  </w:num>
  <w:num w:numId="34">
    <w:abstractNumId w:val="6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1D"/>
    <w:rsid w:val="00032503"/>
    <w:rsid w:val="000A2016"/>
    <w:rsid w:val="000F250C"/>
    <w:rsid w:val="0021485C"/>
    <w:rsid w:val="0028738F"/>
    <w:rsid w:val="002B0D63"/>
    <w:rsid w:val="00327629"/>
    <w:rsid w:val="003428B3"/>
    <w:rsid w:val="00345B10"/>
    <w:rsid w:val="003A7C1E"/>
    <w:rsid w:val="003B44E0"/>
    <w:rsid w:val="003D52BA"/>
    <w:rsid w:val="0049544F"/>
    <w:rsid w:val="00503F47"/>
    <w:rsid w:val="00512650"/>
    <w:rsid w:val="00594A12"/>
    <w:rsid w:val="005A6F53"/>
    <w:rsid w:val="005C5931"/>
    <w:rsid w:val="005E7D1C"/>
    <w:rsid w:val="00621029"/>
    <w:rsid w:val="00634C1D"/>
    <w:rsid w:val="00661527"/>
    <w:rsid w:val="0068277E"/>
    <w:rsid w:val="00684A3D"/>
    <w:rsid w:val="006856AF"/>
    <w:rsid w:val="006D568A"/>
    <w:rsid w:val="006F73EB"/>
    <w:rsid w:val="006F7E48"/>
    <w:rsid w:val="00767EEC"/>
    <w:rsid w:val="007E00B6"/>
    <w:rsid w:val="007E18BE"/>
    <w:rsid w:val="007E52F9"/>
    <w:rsid w:val="008376C9"/>
    <w:rsid w:val="008574DD"/>
    <w:rsid w:val="0089099D"/>
    <w:rsid w:val="008912FE"/>
    <w:rsid w:val="008C522E"/>
    <w:rsid w:val="00914717"/>
    <w:rsid w:val="00932F07"/>
    <w:rsid w:val="0093677A"/>
    <w:rsid w:val="00A10BAF"/>
    <w:rsid w:val="00A442FD"/>
    <w:rsid w:val="00AA59DB"/>
    <w:rsid w:val="00C00F71"/>
    <w:rsid w:val="00C53C0D"/>
    <w:rsid w:val="00C60A9B"/>
    <w:rsid w:val="00C90E01"/>
    <w:rsid w:val="00D06D5A"/>
    <w:rsid w:val="00D34AA2"/>
    <w:rsid w:val="00E1686B"/>
    <w:rsid w:val="00E62D13"/>
    <w:rsid w:val="00F30DB8"/>
    <w:rsid w:val="00F32FDB"/>
    <w:rsid w:val="00F45D81"/>
    <w:rsid w:val="00FE100F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6A01"/>
  <w15:chartTrackingRefBased/>
  <w15:docId w15:val="{D81940FD-FCB8-492C-83FC-E278E26D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1029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621029"/>
    <w:rPr>
      <w:rFonts w:cs="Times New Roman"/>
      <w:color w:val="0000FF"/>
      <w:u w:val="single"/>
    </w:rPr>
  </w:style>
  <w:style w:type="paragraph" w:styleId="Akapitzlist">
    <w:name w:val="List Paragraph"/>
    <w:aliases w:val="Numerowanie,Akapit z listą BS,CW_Lista,Liste à puces retrait droite,List Paragraph2,Kolorowa lista — akcent 11,Wypunktowanie,L1,wypunktowanie"/>
    <w:basedOn w:val="Normalny"/>
    <w:link w:val="AkapitzlistZnak"/>
    <w:uiPriority w:val="34"/>
    <w:qFormat/>
    <w:rsid w:val="00621029"/>
    <w:pPr>
      <w:ind w:left="720"/>
      <w:contextualSpacing/>
    </w:pPr>
    <w:rPr>
      <w:szCs w:val="20"/>
      <w:lang w:eastAsia="pl-PL"/>
    </w:rPr>
  </w:style>
  <w:style w:type="character" w:customStyle="1" w:styleId="AkapitzlistZnak">
    <w:name w:val="Akapit z listą Znak"/>
    <w:aliases w:val="Numerowanie Znak,Akapit z listą BS Znak,CW_Lista Znak,Liste à puces retrait droite Znak,List Paragraph2 Znak,Kolorowa lista — akcent 11 Znak,Wypunktowanie Znak,L1 Znak,wypunktowanie Znak"/>
    <w:link w:val="Akapitzlist"/>
    <w:uiPriority w:val="34"/>
    <w:qFormat/>
    <w:locked/>
    <w:rsid w:val="00621029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6210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21029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left"/>
    </w:pPr>
    <w:rPr>
      <w:rFonts w:eastAsia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2102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6210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, 'Liberation Mono'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6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D5A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94A1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4A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4A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4A1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A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A12"/>
    <w:rPr>
      <w:rFonts w:ascii="Times New Roman" w:eastAsia="Calibri" w:hAnsi="Times New Roman" w:cs="Times New Roman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2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od@pck.org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ta.smyl@pck.pl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ck.malopolska.p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krakow@pck.malopolsk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BFEAE3AB44D14191F2C515558FA498" ma:contentTypeVersion="11" ma:contentTypeDescription="Utwórz nowy dokument." ma:contentTypeScope="" ma:versionID="70b41e7ac01bb602f161a0bbd19d92ae">
  <xsd:schema xmlns:xsd="http://www.w3.org/2001/XMLSchema" xmlns:xs="http://www.w3.org/2001/XMLSchema" xmlns:p="http://schemas.microsoft.com/office/2006/metadata/properties" xmlns:ns3="719b643c-362f-4e82-9dd9-678d9c47e2ee" targetNamespace="http://schemas.microsoft.com/office/2006/metadata/properties" ma:root="true" ma:fieldsID="40eaf4ea214fa183105462c49929605c" ns3:_="">
    <xsd:import namespace="719b643c-362f-4e82-9dd9-678d9c47e2e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b643c-362f-4e82-9dd9-678d9c47e2e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9b643c-362f-4e82-9dd9-678d9c47e2ee" xsi:nil="true"/>
  </documentManagement>
</p:properties>
</file>

<file path=customXml/itemProps1.xml><?xml version="1.0" encoding="utf-8"?>
<ds:datastoreItem xmlns:ds="http://schemas.openxmlformats.org/officeDocument/2006/customXml" ds:itemID="{1DD6CB03-40FB-4611-B18F-C602BB1AD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b643c-362f-4e82-9dd9-678d9c47e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D1F938-745A-4D52-8736-7332CC79C0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CD146-3CE3-46F0-8DF1-4918EE092762}">
  <ds:schemaRefs>
    <ds:schemaRef ds:uri="http://purl.org/dc/dcmitype/"/>
    <ds:schemaRef ds:uri="http://www.w3.org/XML/1998/namespace"/>
    <ds:schemaRef ds:uri="719b643c-362f-4e82-9dd9-678d9c47e2e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Smyl</dc:creator>
  <cp:keywords/>
  <dc:description/>
  <cp:lastModifiedBy>Marta Smyl</cp:lastModifiedBy>
  <cp:revision>2</cp:revision>
  <cp:lastPrinted>2024-08-14T08:04:00Z</cp:lastPrinted>
  <dcterms:created xsi:type="dcterms:W3CDTF">2024-08-14T09:06:00Z</dcterms:created>
  <dcterms:modified xsi:type="dcterms:W3CDTF">2024-08-14T09:06:00Z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0x01010001BFEAE3AB44D14191F2C515558FA498</vt:lpwstr>
  </property>
</Properties>
</file>