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B4CA0" w14:textId="55D963F8" w:rsidR="00A555FF" w:rsidRDefault="00A555FF" w:rsidP="00BE34B5">
      <w:pPr>
        <w:spacing w:after="0"/>
        <w:ind w:right="66"/>
        <w:jc w:val="center"/>
        <w:rPr>
          <w:rFonts w:eastAsia="Times New Roman" w:cs="Times New Roman"/>
          <w:b/>
          <w:sz w:val="32"/>
          <w:szCs w:val="24"/>
        </w:rPr>
      </w:pPr>
      <w:r>
        <w:rPr>
          <w:rFonts w:eastAsia="Times New Roman" w:cs="Times New Roman"/>
          <w:b/>
          <w:noProof/>
          <w:sz w:val="32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F7272B5" wp14:editId="0152E3EC">
            <wp:simplePos x="0" y="0"/>
            <wp:positionH relativeFrom="margin">
              <wp:posOffset>57150</wp:posOffset>
            </wp:positionH>
            <wp:positionV relativeFrom="margin">
              <wp:posOffset>-95250</wp:posOffset>
            </wp:positionV>
            <wp:extent cx="2533650" cy="1078868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rączka złot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078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69903" w14:textId="77777777" w:rsidR="00A555FF" w:rsidRDefault="00A555FF" w:rsidP="00BE34B5">
      <w:pPr>
        <w:spacing w:after="0"/>
        <w:ind w:right="66"/>
        <w:jc w:val="center"/>
        <w:rPr>
          <w:rFonts w:eastAsia="Times New Roman" w:cs="Times New Roman"/>
          <w:b/>
          <w:sz w:val="32"/>
          <w:szCs w:val="24"/>
        </w:rPr>
      </w:pPr>
    </w:p>
    <w:p w14:paraId="2B73D5EC" w14:textId="77777777" w:rsidR="00302546" w:rsidRDefault="00302546" w:rsidP="00BE34B5">
      <w:pPr>
        <w:spacing w:after="0"/>
        <w:ind w:right="66"/>
        <w:jc w:val="center"/>
        <w:rPr>
          <w:rFonts w:eastAsia="Times New Roman" w:cs="Times New Roman"/>
          <w:b/>
          <w:sz w:val="32"/>
          <w:szCs w:val="24"/>
        </w:rPr>
      </w:pPr>
    </w:p>
    <w:p w14:paraId="2C3E680A" w14:textId="77777777" w:rsidR="00302546" w:rsidRDefault="00302546" w:rsidP="00BE34B5">
      <w:pPr>
        <w:spacing w:after="0"/>
        <w:ind w:right="66"/>
        <w:jc w:val="center"/>
        <w:rPr>
          <w:rFonts w:eastAsia="Times New Roman" w:cs="Times New Roman"/>
          <w:b/>
          <w:sz w:val="32"/>
          <w:szCs w:val="24"/>
        </w:rPr>
      </w:pPr>
    </w:p>
    <w:p w14:paraId="19B89348" w14:textId="58F6F0EB" w:rsidR="00F339DE" w:rsidRDefault="00BE34B5" w:rsidP="002255A6">
      <w:pPr>
        <w:spacing w:after="0"/>
        <w:ind w:right="66"/>
        <w:jc w:val="center"/>
        <w:rPr>
          <w:rFonts w:eastAsia="Times New Roman" w:cs="Times New Roman"/>
          <w:b/>
          <w:sz w:val="32"/>
          <w:szCs w:val="24"/>
        </w:rPr>
      </w:pPr>
      <w:r w:rsidRPr="0095289B">
        <w:rPr>
          <w:rFonts w:eastAsia="Times New Roman" w:cs="Times New Roman"/>
          <w:b/>
          <w:sz w:val="32"/>
          <w:szCs w:val="24"/>
        </w:rPr>
        <w:t xml:space="preserve">Regulamin </w:t>
      </w:r>
      <w:r w:rsidR="000C578B">
        <w:rPr>
          <w:rFonts w:eastAsia="Times New Roman" w:cs="Times New Roman"/>
          <w:b/>
          <w:sz w:val="32"/>
          <w:szCs w:val="24"/>
        </w:rPr>
        <w:t>akcji Gorączka Złota PCK</w:t>
      </w:r>
    </w:p>
    <w:p w14:paraId="14855751" w14:textId="5A738023" w:rsidR="00F339DE" w:rsidRDefault="00F339DE" w:rsidP="002255A6">
      <w:pPr>
        <w:spacing w:after="0"/>
        <w:ind w:right="66"/>
        <w:jc w:val="center"/>
        <w:rPr>
          <w:rFonts w:eastAsia="Times New Roman" w:cs="Times New Roman"/>
          <w:b/>
          <w:sz w:val="32"/>
          <w:szCs w:val="24"/>
        </w:rPr>
      </w:pPr>
    </w:p>
    <w:p w14:paraId="1C07A405" w14:textId="77777777" w:rsidR="00F339DE" w:rsidRDefault="00F339DE" w:rsidP="002255A6">
      <w:pPr>
        <w:spacing w:after="0"/>
        <w:ind w:right="66"/>
        <w:jc w:val="center"/>
        <w:rPr>
          <w:rFonts w:eastAsia="Times New Roman" w:cs="Times New Roman"/>
          <w:b/>
          <w:sz w:val="32"/>
          <w:szCs w:val="24"/>
        </w:rPr>
        <w:sectPr w:rsidR="00F339DE" w:rsidSect="00F339D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1F95FB" w14:textId="6CB193CB" w:rsidR="00365166" w:rsidRPr="00E072E0" w:rsidRDefault="00365166" w:rsidP="00365166">
      <w:pPr>
        <w:pStyle w:val="NormalnyWeb"/>
        <w:shd w:val="clear" w:color="auto" w:fill="FFFFFF"/>
        <w:spacing w:after="0" w:afterAutospacing="0" w:line="293" w:lineRule="atLeast"/>
        <w:jc w:val="center"/>
        <w:rPr>
          <w:rFonts w:asciiTheme="minorHAnsi" w:hAnsiTheme="minorHAnsi" w:cs="Tahoma"/>
          <w:color w:val="587280"/>
        </w:rPr>
      </w:pPr>
      <w:r w:rsidRPr="0095289B">
        <w:rPr>
          <w:rStyle w:val="Pogrubienie"/>
          <w:rFonts w:asciiTheme="minorHAnsi" w:hAnsiTheme="minorHAnsi" w:cs="Arial"/>
          <w:color w:val="000000"/>
        </w:rPr>
        <w:lastRenderedPageBreak/>
        <w:t xml:space="preserve">§ 1. </w:t>
      </w:r>
      <w:r w:rsidRPr="00E072E0">
        <w:rPr>
          <w:rStyle w:val="Pogrubienie"/>
          <w:rFonts w:asciiTheme="minorHAnsi" w:hAnsiTheme="minorHAnsi" w:cs="Arial"/>
          <w:color w:val="000000"/>
        </w:rPr>
        <w:t>Organizator</w:t>
      </w:r>
    </w:p>
    <w:p w14:paraId="1CC9C402" w14:textId="16589198" w:rsidR="00365166" w:rsidRPr="00E072E0" w:rsidRDefault="00365166" w:rsidP="00365166">
      <w:pPr>
        <w:pStyle w:val="Akapitzlist"/>
        <w:numPr>
          <w:ilvl w:val="0"/>
          <w:numId w:val="2"/>
        </w:numPr>
        <w:ind w:left="426" w:right="49"/>
        <w:jc w:val="both"/>
        <w:rPr>
          <w:sz w:val="24"/>
          <w:szCs w:val="24"/>
        </w:rPr>
      </w:pPr>
      <w:r w:rsidRPr="00E072E0">
        <w:rPr>
          <w:rFonts w:cs="Arial"/>
          <w:color w:val="000000"/>
          <w:sz w:val="24"/>
          <w:szCs w:val="24"/>
        </w:rPr>
        <w:t xml:space="preserve"> Organizatorem </w:t>
      </w:r>
      <w:r w:rsidR="002255A6">
        <w:rPr>
          <w:rFonts w:cs="Arial"/>
          <w:color w:val="000000"/>
          <w:sz w:val="24"/>
          <w:szCs w:val="24"/>
        </w:rPr>
        <w:t xml:space="preserve">Akcji </w:t>
      </w:r>
      <w:r w:rsidRPr="00E072E0">
        <w:rPr>
          <w:rFonts w:cs="Arial"/>
          <w:color w:val="000000"/>
          <w:sz w:val="24"/>
          <w:szCs w:val="24"/>
        </w:rPr>
        <w:t xml:space="preserve">Gorączka Złota PCK (zwanego dalej </w:t>
      </w:r>
      <w:r w:rsidR="002255A6">
        <w:rPr>
          <w:rFonts w:cs="Arial"/>
          <w:color w:val="000000"/>
          <w:sz w:val="24"/>
          <w:szCs w:val="24"/>
        </w:rPr>
        <w:t>Akcja</w:t>
      </w:r>
      <w:r w:rsidRPr="00E072E0">
        <w:rPr>
          <w:rFonts w:cs="Arial"/>
          <w:color w:val="000000"/>
          <w:sz w:val="24"/>
          <w:szCs w:val="24"/>
        </w:rPr>
        <w:t xml:space="preserve">) jest </w:t>
      </w:r>
      <w:r w:rsidRPr="00E072E0">
        <w:rPr>
          <w:sz w:val="24"/>
          <w:szCs w:val="24"/>
        </w:rPr>
        <w:t xml:space="preserve">Małopolski Oddział Okręgowy Polskiego Czerwonego Krzyża (ul. Studencka 19, 31-116 Kraków, tel. 12 422 91 15 w. 32, faks 12 422 90 79, e-mail: </w:t>
      </w:r>
      <w:r w:rsidRPr="00E072E0">
        <w:rPr>
          <w:color w:val="0000FF"/>
          <w:sz w:val="24"/>
          <w:szCs w:val="24"/>
          <w:u w:val="single" w:color="0000FF"/>
        </w:rPr>
        <w:t>krakow.mlodziez@pck.malopolska.pl</w:t>
      </w:r>
      <w:r w:rsidRPr="00E072E0">
        <w:rPr>
          <w:sz w:val="24"/>
          <w:szCs w:val="24"/>
        </w:rPr>
        <w:t xml:space="preserve">) poprzez Wydział Programowo- Projektowy (dalej zwany „Organizatorem”). </w:t>
      </w:r>
    </w:p>
    <w:p w14:paraId="5386E14F" w14:textId="341CA84E" w:rsidR="00365166" w:rsidRPr="00E072E0" w:rsidRDefault="00D13588" w:rsidP="00365166">
      <w:pPr>
        <w:pStyle w:val="NormalnyWeb"/>
        <w:shd w:val="clear" w:color="auto" w:fill="FFFFFF"/>
        <w:spacing w:after="0" w:afterAutospacing="0" w:line="293" w:lineRule="atLeast"/>
        <w:jc w:val="center"/>
        <w:rPr>
          <w:rStyle w:val="Pogrubienie"/>
          <w:rFonts w:asciiTheme="minorHAnsi" w:hAnsiTheme="minorHAnsi" w:cs="Arial"/>
          <w:color w:val="000000"/>
        </w:rPr>
      </w:pPr>
      <w:r>
        <w:rPr>
          <w:rStyle w:val="Pogrubienie"/>
          <w:rFonts w:asciiTheme="minorHAnsi" w:hAnsiTheme="minorHAnsi" w:cs="Arial"/>
          <w:color w:val="000000"/>
        </w:rPr>
        <w:t>§ 2</w:t>
      </w:r>
      <w:r w:rsidR="00365166" w:rsidRPr="00E072E0">
        <w:rPr>
          <w:rStyle w:val="Pogrubienie"/>
          <w:rFonts w:asciiTheme="minorHAnsi" w:hAnsiTheme="minorHAnsi" w:cs="Arial"/>
          <w:color w:val="000000"/>
        </w:rPr>
        <w:t xml:space="preserve">. Zasady </w:t>
      </w:r>
      <w:r w:rsidR="002255A6">
        <w:rPr>
          <w:rStyle w:val="Pogrubienie"/>
          <w:rFonts w:asciiTheme="minorHAnsi" w:hAnsiTheme="minorHAnsi" w:cs="Arial"/>
          <w:color w:val="000000"/>
        </w:rPr>
        <w:t>Akcji</w:t>
      </w:r>
    </w:p>
    <w:p w14:paraId="787E8237" w14:textId="3EE32BD2" w:rsidR="00365166" w:rsidRPr="00E072E0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 w:rsidRPr="00E072E0">
        <w:rPr>
          <w:rFonts w:cs="Arial"/>
          <w:color w:val="000000"/>
          <w:sz w:val="24"/>
          <w:szCs w:val="24"/>
        </w:rPr>
        <w:t xml:space="preserve">Głównymi celami </w:t>
      </w:r>
      <w:r w:rsidR="002255A6">
        <w:rPr>
          <w:rFonts w:cs="Arial"/>
          <w:color w:val="000000"/>
          <w:sz w:val="24"/>
          <w:szCs w:val="24"/>
        </w:rPr>
        <w:t>Akcji</w:t>
      </w:r>
      <w:r w:rsidRPr="00E072E0">
        <w:rPr>
          <w:rFonts w:cs="Arial"/>
          <w:color w:val="000000"/>
          <w:sz w:val="24"/>
          <w:szCs w:val="24"/>
        </w:rPr>
        <w:t xml:space="preserve"> jest uaktywnianie środow</w:t>
      </w:r>
      <w:r w:rsidR="00BA15DC">
        <w:rPr>
          <w:rFonts w:cs="Arial"/>
          <w:color w:val="000000"/>
          <w:sz w:val="24"/>
          <w:szCs w:val="24"/>
        </w:rPr>
        <w:t>isk</w:t>
      </w:r>
      <w:r w:rsidR="002255A6">
        <w:rPr>
          <w:rFonts w:cs="Arial"/>
          <w:color w:val="000000"/>
          <w:sz w:val="24"/>
          <w:szCs w:val="24"/>
        </w:rPr>
        <w:t xml:space="preserve"> Honorowych Dawców Krwi</w:t>
      </w:r>
      <w:r w:rsidR="00BA15DC">
        <w:rPr>
          <w:rFonts w:cs="Arial"/>
          <w:color w:val="000000"/>
          <w:sz w:val="24"/>
          <w:szCs w:val="24"/>
        </w:rPr>
        <w:t xml:space="preserve"> </w:t>
      </w:r>
      <w:r w:rsidRPr="00E072E0">
        <w:rPr>
          <w:rFonts w:cs="Arial"/>
          <w:color w:val="000000"/>
          <w:sz w:val="24"/>
          <w:szCs w:val="24"/>
        </w:rPr>
        <w:t>na krzywdę drugiego człowieka</w:t>
      </w:r>
      <w:r w:rsidR="00231E69">
        <w:rPr>
          <w:rFonts w:cs="Arial"/>
          <w:color w:val="000000"/>
          <w:sz w:val="24"/>
          <w:szCs w:val="24"/>
        </w:rPr>
        <w:t>,</w:t>
      </w:r>
      <w:r w:rsidRPr="00E072E0">
        <w:rPr>
          <w:rFonts w:cs="Arial"/>
          <w:color w:val="000000"/>
          <w:sz w:val="24"/>
          <w:szCs w:val="24"/>
        </w:rPr>
        <w:t xml:space="preserve"> promocja idei wolontariatu</w:t>
      </w:r>
      <w:r w:rsidR="00231E69">
        <w:rPr>
          <w:rFonts w:cs="Arial"/>
          <w:color w:val="000000"/>
          <w:sz w:val="24"/>
          <w:szCs w:val="24"/>
        </w:rPr>
        <w:t xml:space="preserve"> oraz promocja Organizatora jako organizacji pożytku publicznego</w:t>
      </w:r>
      <w:r w:rsidRPr="00E072E0">
        <w:rPr>
          <w:rFonts w:cs="Arial"/>
          <w:color w:val="000000"/>
          <w:sz w:val="24"/>
          <w:szCs w:val="24"/>
        </w:rPr>
        <w:t>.</w:t>
      </w:r>
    </w:p>
    <w:p w14:paraId="45436700" w14:textId="235E367C" w:rsidR="00365166" w:rsidRPr="00E072E0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 w:rsidRPr="00E072E0">
        <w:rPr>
          <w:rFonts w:cs="Arial"/>
          <w:color w:val="000000"/>
          <w:sz w:val="24"/>
          <w:szCs w:val="24"/>
        </w:rPr>
        <w:t xml:space="preserve">Celem dodatkowym jest pozyskanie funduszy na dofinansowanie wypoczynku letniego organizowanego przez PCK dla potrzebujących dzieci z terenu województwa małopolskiego. </w:t>
      </w:r>
      <w:r w:rsidR="00F5118F">
        <w:rPr>
          <w:rFonts w:cs="Arial"/>
          <w:color w:val="000000"/>
          <w:sz w:val="24"/>
          <w:szCs w:val="24"/>
        </w:rPr>
        <w:t xml:space="preserve">Zebrane monety przeznaczone zostaną </w:t>
      </w:r>
      <w:r w:rsidR="0088218E">
        <w:rPr>
          <w:rFonts w:cs="Arial"/>
          <w:color w:val="000000"/>
          <w:sz w:val="24"/>
          <w:szCs w:val="24"/>
        </w:rPr>
        <w:t xml:space="preserve">przez Organizatora </w:t>
      </w:r>
      <w:r w:rsidR="00F5118F">
        <w:rPr>
          <w:rFonts w:cs="Arial"/>
          <w:color w:val="000000"/>
          <w:sz w:val="24"/>
          <w:szCs w:val="24"/>
        </w:rPr>
        <w:t xml:space="preserve">na dofinansowanie powyższego wypoczynku letniego dla </w:t>
      </w:r>
      <w:r w:rsidR="00F5118F" w:rsidRPr="00E072E0">
        <w:rPr>
          <w:rFonts w:cs="Arial"/>
          <w:color w:val="000000"/>
          <w:sz w:val="24"/>
          <w:szCs w:val="24"/>
        </w:rPr>
        <w:t>potrzebujących dzieci z terenu województwa małopolskiego</w:t>
      </w:r>
      <w:r w:rsidR="00F5118F">
        <w:rPr>
          <w:rFonts w:cs="Arial"/>
          <w:color w:val="000000"/>
          <w:sz w:val="24"/>
          <w:szCs w:val="24"/>
        </w:rPr>
        <w:t>.</w:t>
      </w:r>
    </w:p>
    <w:p w14:paraId="45D347FC" w14:textId="77777777" w:rsidR="00365166" w:rsidRPr="00E072E0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  <w:u w:val="single"/>
        </w:rPr>
      </w:pPr>
      <w:r w:rsidRPr="00E072E0">
        <w:rPr>
          <w:rFonts w:cs="Arial"/>
          <w:color w:val="000000"/>
          <w:sz w:val="24"/>
          <w:szCs w:val="24"/>
          <w:u w:val="single"/>
        </w:rPr>
        <w:t>Okres trwania akcji:</w:t>
      </w:r>
    </w:p>
    <w:p w14:paraId="557D7858" w14:textId="2628DCCC" w:rsidR="00365166" w:rsidRPr="00E072E0" w:rsidRDefault="00365166" w:rsidP="00365166">
      <w:pPr>
        <w:pStyle w:val="Akapitzlist"/>
        <w:ind w:left="284" w:right="49"/>
        <w:jc w:val="both"/>
        <w:rPr>
          <w:rFonts w:cs="Arial"/>
          <w:color w:val="000000"/>
          <w:sz w:val="24"/>
          <w:szCs w:val="24"/>
        </w:rPr>
      </w:pPr>
      <w:r w:rsidRPr="00E072E0">
        <w:rPr>
          <w:rFonts w:cs="Arial"/>
          <w:color w:val="000000"/>
          <w:sz w:val="24"/>
          <w:szCs w:val="24"/>
        </w:rPr>
        <w:t xml:space="preserve">Rozpoczęcie – </w:t>
      </w:r>
      <w:r w:rsidR="00B541FF">
        <w:rPr>
          <w:rFonts w:cs="Arial"/>
          <w:color w:val="000000"/>
          <w:sz w:val="24"/>
          <w:szCs w:val="24"/>
        </w:rPr>
        <w:t>1 marca 2020</w:t>
      </w:r>
      <w:r w:rsidR="00E072E0" w:rsidRPr="00E072E0">
        <w:rPr>
          <w:rFonts w:cs="Arial"/>
          <w:color w:val="000000"/>
          <w:sz w:val="24"/>
          <w:szCs w:val="24"/>
        </w:rPr>
        <w:t xml:space="preserve"> roku</w:t>
      </w:r>
    </w:p>
    <w:p w14:paraId="497EB417" w14:textId="4AB42564" w:rsidR="00365166" w:rsidRPr="00E072E0" w:rsidRDefault="00B541FF" w:rsidP="00365166">
      <w:pPr>
        <w:pStyle w:val="Akapitzlist"/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Zakończenie – 31 maja 2020</w:t>
      </w:r>
      <w:r w:rsidR="00365166" w:rsidRPr="00E072E0">
        <w:rPr>
          <w:rFonts w:cs="Arial"/>
          <w:color w:val="000000"/>
          <w:sz w:val="24"/>
          <w:szCs w:val="24"/>
        </w:rPr>
        <w:t xml:space="preserve"> roku.</w:t>
      </w:r>
    </w:p>
    <w:p w14:paraId="1CCFB451" w14:textId="063368CC" w:rsidR="00365166" w:rsidRPr="00E072E0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 w:rsidRPr="00E072E0">
        <w:rPr>
          <w:rFonts w:cs="Arial"/>
          <w:color w:val="000000"/>
          <w:sz w:val="24"/>
          <w:szCs w:val="24"/>
        </w:rPr>
        <w:t xml:space="preserve">Udział w </w:t>
      </w:r>
      <w:r w:rsidR="002255A6">
        <w:rPr>
          <w:rFonts w:cs="Arial"/>
          <w:color w:val="000000"/>
          <w:sz w:val="24"/>
          <w:szCs w:val="24"/>
        </w:rPr>
        <w:t xml:space="preserve">Akcji </w:t>
      </w:r>
      <w:r w:rsidRPr="00E072E0">
        <w:rPr>
          <w:rFonts w:cs="Arial"/>
          <w:color w:val="000000"/>
          <w:sz w:val="24"/>
          <w:szCs w:val="24"/>
        </w:rPr>
        <w:t>jest bezpłatny.</w:t>
      </w:r>
    </w:p>
    <w:p w14:paraId="674558B9" w14:textId="7FC9E3F2" w:rsidR="00365166" w:rsidRPr="00E072E0" w:rsidRDefault="002255A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Akcja skierowana</w:t>
      </w:r>
      <w:r w:rsidR="00365166" w:rsidRPr="00E072E0">
        <w:rPr>
          <w:rFonts w:cs="Arial"/>
          <w:color w:val="000000"/>
          <w:sz w:val="24"/>
          <w:szCs w:val="24"/>
        </w:rPr>
        <w:t xml:space="preserve"> jest</w:t>
      </w:r>
      <w:r>
        <w:rPr>
          <w:rFonts w:cs="Arial"/>
          <w:color w:val="000000"/>
          <w:sz w:val="24"/>
          <w:szCs w:val="24"/>
        </w:rPr>
        <w:t xml:space="preserve"> między innymi</w:t>
      </w:r>
      <w:r w:rsidR="00365166" w:rsidRPr="00E072E0">
        <w:rPr>
          <w:rFonts w:cs="Arial"/>
          <w:color w:val="000000"/>
          <w:sz w:val="24"/>
          <w:szCs w:val="24"/>
        </w:rPr>
        <w:t xml:space="preserve"> </w:t>
      </w:r>
      <w:r w:rsidR="00B541FF">
        <w:rPr>
          <w:rFonts w:cs="Arial"/>
          <w:color w:val="000000"/>
          <w:sz w:val="24"/>
          <w:szCs w:val="24"/>
        </w:rPr>
        <w:t xml:space="preserve">do Klubów Honorowych Dawców Krwi Polskiego Czerwonego Krzyża </w:t>
      </w:r>
      <w:r w:rsidR="00365166" w:rsidRPr="00E072E0">
        <w:rPr>
          <w:rFonts w:cs="Arial"/>
          <w:color w:val="000000"/>
          <w:sz w:val="24"/>
          <w:szCs w:val="24"/>
        </w:rPr>
        <w:t xml:space="preserve">z terenu </w:t>
      </w:r>
      <w:r w:rsidR="00365166" w:rsidRPr="00E072E0">
        <w:rPr>
          <w:rFonts w:cs="Arial"/>
          <w:b/>
          <w:color w:val="000000"/>
          <w:sz w:val="24"/>
          <w:szCs w:val="24"/>
        </w:rPr>
        <w:t>województwa małopolskiego.</w:t>
      </w:r>
    </w:p>
    <w:p w14:paraId="6A698E1E" w14:textId="77777777" w:rsidR="00365166" w:rsidRPr="00E072E0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 w:rsidRPr="00E072E0">
        <w:rPr>
          <w:rFonts w:cs="Arial"/>
          <w:color w:val="000000"/>
          <w:sz w:val="24"/>
          <w:szCs w:val="24"/>
        </w:rPr>
        <w:t xml:space="preserve">Akcja polega na </w:t>
      </w:r>
      <w:r w:rsidRPr="00E072E0">
        <w:rPr>
          <w:rFonts w:cs="Arial"/>
          <w:b/>
          <w:color w:val="000000"/>
          <w:sz w:val="24"/>
          <w:szCs w:val="24"/>
        </w:rPr>
        <w:t>zebraniu jak największej wagi „złotych” monet</w:t>
      </w:r>
      <w:r w:rsidRPr="00E072E0">
        <w:rPr>
          <w:rFonts w:cs="Arial"/>
          <w:color w:val="000000"/>
          <w:sz w:val="24"/>
          <w:szCs w:val="24"/>
        </w:rPr>
        <w:t xml:space="preserve"> o nominałach 1 grosz, 2 grosze i 5 groszy.</w:t>
      </w:r>
    </w:p>
    <w:p w14:paraId="6E7DF7BA" w14:textId="3B45B1A3" w:rsidR="00365166" w:rsidRPr="00E072E0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 w:rsidRPr="00E072E0">
        <w:rPr>
          <w:rFonts w:cs="Arial"/>
          <w:color w:val="000000"/>
          <w:sz w:val="24"/>
          <w:szCs w:val="24"/>
        </w:rPr>
        <w:t xml:space="preserve">Zgłoszenia do </w:t>
      </w:r>
      <w:r w:rsidR="002255A6">
        <w:rPr>
          <w:rFonts w:cs="Arial"/>
          <w:color w:val="000000"/>
          <w:sz w:val="24"/>
          <w:szCs w:val="24"/>
        </w:rPr>
        <w:t>Akcji</w:t>
      </w:r>
      <w:r w:rsidRPr="00E072E0">
        <w:rPr>
          <w:rFonts w:cs="Arial"/>
          <w:color w:val="000000"/>
          <w:sz w:val="24"/>
          <w:szCs w:val="24"/>
        </w:rPr>
        <w:t xml:space="preserve"> przyjmowane są na adres </w:t>
      </w:r>
      <w:r w:rsidR="00D14FE3">
        <w:rPr>
          <w:rFonts w:cs="Arial"/>
          <w:color w:val="000000"/>
          <w:sz w:val="24"/>
          <w:szCs w:val="24"/>
        </w:rPr>
        <w:t xml:space="preserve">mailowy: </w:t>
      </w:r>
      <w:hyperlink r:id="rId10" w:history="1">
        <w:r w:rsidRPr="00E072E0">
          <w:rPr>
            <w:color w:val="000000"/>
            <w:sz w:val="24"/>
            <w:szCs w:val="24"/>
          </w:rPr>
          <w:t>krakow.mlodziez@pck.malopolska.pl</w:t>
        </w:r>
      </w:hyperlink>
      <w:r w:rsidR="002255A6">
        <w:rPr>
          <w:color w:val="000000"/>
          <w:sz w:val="24"/>
          <w:szCs w:val="24"/>
        </w:rPr>
        <w:t>, nie później niż do 10 maja br.</w:t>
      </w:r>
    </w:p>
    <w:p w14:paraId="71958ACF" w14:textId="2D80EE20" w:rsidR="00365166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 w:rsidRPr="00E072E0">
        <w:rPr>
          <w:color w:val="000000"/>
          <w:sz w:val="24"/>
          <w:szCs w:val="24"/>
        </w:rPr>
        <w:t>Zgłoszenia</w:t>
      </w:r>
      <w:r w:rsidR="00D14FE3">
        <w:rPr>
          <w:color w:val="000000"/>
          <w:sz w:val="24"/>
          <w:szCs w:val="24"/>
        </w:rPr>
        <w:t xml:space="preserve"> składane mogą być </w:t>
      </w:r>
      <w:r w:rsidR="002255A6">
        <w:rPr>
          <w:color w:val="000000"/>
          <w:sz w:val="24"/>
          <w:szCs w:val="24"/>
        </w:rPr>
        <w:t>przez</w:t>
      </w:r>
      <w:r w:rsidR="00C2405D">
        <w:rPr>
          <w:color w:val="000000"/>
          <w:sz w:val="24"/>
          <w:szCs w:val="24"/>
        </w:rPr>
        <w:t xml:space="preserve"> </w:t>
      </w:r>
      <w:r w:rsidR="00EA175F">
        <w:rPr>
          <w:color w:val="000000"/>
          <w:sz w:val="24"/>
          <w:szCs w:val="24"/>
        </w:rPr>
        <w:t>Kluby HDK PCK</w:t>
      </w:r>
      <w:r w:rsidR="002255A6">
        <w:rPr>
          <w:color w:val="000000"/>
          <w:sz w:val="24"/>
          <w:szCs w:val="24"/>
        </w:rPr>
        <w:t xml:space="preserve"> wymienione w ust. 5</w:t>
      </w:r>
      <w:r w:rsidR="004363DE">
        <w:rPr>
          <w:color w:val="000000"/>
          <w:sz w:val="24"/>
          <w:szCs w:val="24"/>
        </w:rPr>
        <w:t xml:space="preserve"> powyżej i</w:t>
      </w:r>
      <w:r w:rsidRPr="00E072E0">
        <w:rPr>
          <w:color w:val="000000"/>
          <w:sz w:val="24"/>
          <w:szCs w:val="24"/>
        </w:rPr>
        <w:t xml:space="preserve"> przyjmowane będą wyłącznie drogą mailową poprzez wypełnienie</w:t>
      </w:r>
      <w:r>
        <w:rPr>
          <w:color w:val="000000"/>
        </w:rPr>
        <w:t xml:space="preserve"> </w:t>
      </w:r>
      <w:r w:rsidRPr="0086040B">
        <w:rPr>
          <w:rFonts w:cs="Arial"/>
          <w:color w:val="000000"/>
          <w:sz w:val="24"/>
          <w:szCs w:val="24"/>
        </w:rPr>
        <w:t xml:space="preserve">formularza zgłoszeniowego do </w:t>
      </w:r>
      <w:r w:rsidR="002255A6">
        <w:rPr>
          <w:rFonts w:cs="Arial"/>
          <w:color w:val="000000"/>
          <w:sz w:val="24"/>
          <w:szCs w:val="24"/>
        </w:rPr>
        <w:t>Akcji</w:t>
      </w:r>
      <w:r w:rsidRPr="0086040B">
        <w:rPr>
          <w:rFonts w:cs="Arial"/>
          <w:color w:val="000000"/>
          <w:sz w:val="24"/>
          <w:szCs w:val="24"/>
        </w:rPr>
        <w:t>, który stanowi załącznik nr 1 do niniejszego regulaminu. Dodat</w:t>
      </w:r>
      <w:r>
        <w:rPr>
          <w:rFonts w:cs="Arial"/>
          <w:color w:val="000000"/>
          <w:sz w:val="24"/>
          <w:szCs w:val="24"/>
        </w:rPr>
        <w:t>kowe informacje można uzyskać u </w:t>
      </w:r>
      <w:r w:rsidRPr="0086040B">
        <w:rPr>
          <w:rFonts w:cs="Arial"/>
          <w:color w:val="000000"/>
          <w:sz w:val="24"/>
          <w:szCs w:val="24"/>
        </w:rPr>
        <w:t>Organizator</w:t>
      </w:r>
      <w:r w:rsidR="00E072E0">
        <w:rPr>
          <w:rFonts w:cs="Arial"/>
          <w:color w:val="000000"/>
          <w:sz w:val="24"/>
          <w:szCs w:val="24"/>
        </w:rPr>
        <w:t>a</w:t>
      </w:r>
      <w:r w:rsidRPr="0086040B">
        <w:rPr>
          <w:rFonts w:cs="Arial"/>
          <w:color w:val="000000"/>
          <w:sz w:val="24"/>
          <w:szCs w:val="24"/>
        </w:rPr>
        <w:t>.</w:t>
      </w:r>
    </w:p>
    <w:p w14:paraId="4288FAE2" w14:textId="28959A38" w:rsidR="004363DE" w:rsidRDefault="00EA175F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Klub HDK PCK </w:t>
      </w:r>
      <w:r w:rsidR="002255A6">
        <w:rPr>
          <w:rFonts w:cs="Arial"/>
          <w:color w:val="000000"/>
          <w:sz w:val="24"/>
          <w:szCs w:val="24"/>
        </w:rPr>
        <w:t>dokonujący</w:t>
      </w:r>
      <w:r w:rsidR="004363DE">
        <w:rPr>
          <w:rFonts w:cs="Arial"/>
          <w:color w:val="000000"/>
          <w:sz w:val="24"/>
          <w:szCs w:val="24"/>
        </w:rPr>
        <w:t xml:space="preserve"> zgłoszenia do </w:t>
      </w:r>
      <w:r w:rsidR="002255A6">
        <w:rPr>
          <w:rFonts w:cs="Arial"/>
          <w:color w:val="000000"/>
          <w:sz w:val="24"/>
          <w:szCs w:val="24"/>
        </w:rPr>
        <w:t>Akcji</w:t>
      </w:r>
      <w:r w:rsidR="004363DE">
        <w:rPr>
          <w:rFonts w:cs="Arial"/>
          <w:color w:val="000000"/>
          <w:sz w:val="24"/>
          <w:szCs w:val="24"/>
        </w:rPr>
        <w:t xml:space="preserve"> wyznacza osobę koordynującą akcję ze strony </w:t>
      </w:r>
      <w:r>
        <w:rPr>
          <w:rFonts w:cs="Arial"/>
          <w:color w:val="000000"/>
          <w:sz w:val="24"/>
          <w:szCs w:val="24"/>
        </w:rPr>
        <w:t>Klubu HDK PCK</w:t>
      </w:r>
      <w:r w:rsidR="00D14FE3">
        <w:rPr>
          <w:rFonts w:cs="Arial"/>
          <w:color w:val="000000"/>
          <w:sz w:val="24"/>
          <w:szCs w:val="24"/>
        </w:rPr>
        <w:t xml:space="preserve"> i podaje jej dane w formularzu</w:t>
      </w:r>
      <w:r w:rsidR="004363DE">
        <w:rPr>
          <w:rFonts w:cs="Arial"/>
          <w:color w:val="000000"/>
          <w:sz w:val="24"/>
          <w:szCs w:val="24"/>
        </w:rPr>
        <w:t xml:space="preserve"> zgłoszeniowym. Osoba ta będzie osobą wyznaczoną do kontaktu w sprawie</w:t>
      </w:r>
      <w:r w:rsidR="002255A6">
        <w:rPr>
          <w:rFonts w:cs="Arial"/>
          <w:color w:val="000000"/>
          <w:sz w:val="24"/>
          <w:szCs w:val="24"/>
        </w:rPr>
        <w:t xml:space="preserve"> Akcji</w:t>
      </w:r>
      <w:r w:rsidR="004363DE">
        <w:rPr>
          <w:rFonts w:cs="Arial"/>
          <w:color w:val="000000"/>
          <w:sz w:val="24"/>
          <w:szCs w:val="24"/>
        </w:rPr>
        <w:t>.</w:t>
      </w:r>
      <w:r w:rsidR="008352DD">
        <w:rPr>
          <w:rFonts w:cs="Arial"/>
          <w:color w:val="000000"/>
          <w:sz w:val="24"/>
          <w:szCs w:val="24"/>
        </w:rPr>
        <w:t xml:space="preserve"> Osoba ta musi wyrazić zgodę na przetwarzanie danych osobowych i zapoznać się z klauzulą informacyjną w sprawie przetwarzania danych osobowych (dokumenty te należy przedłożyć wraz ze zgłoszeniem do </w:t>
      </w:r>
      <w:r w:rsidR="002255A6">
        <w:rPr>
          <w:rFonts w:cs="Arial"/>
          <w:color w:val="000000"/>
          <w:sz w:val="24"/>
          <w:szCs w:val="24"/>
        </w:rPr>
        <w:t>Akcji</w:t>
      </w:r>
      <w:r w:rsidR="008352DD">
        <w:rPr>
          <w:rFonts w:cs="Arial"/>
          <w:color w:val="000000"/>
          <w:sz w:val="24"/>
          <w:szCs w:val="24"/>
        </w:rPr>
        <w:t>; znajdują się one w załączniku nr 1 do niniejszego regulaminu).</w:t>
      </w:r>
    </w:p>
    <w:p w14:paraId="10FB2B4D" w14:textId="4A4D5B50" w:rsidR="00365166" w:rsidRPr="0086040B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Metody zbiórki monet są dowolne, </w:t>
      </w:r>
      <w:r w:rsidR="00E072E0">
        <w:rPr>
          <w:rFonts w:cs="Arial"/>
          <w:color w:val="000000"/>
          <w:sz w:val="24"/>
          <w:szCs w:val="24"/>
        </w:rPr>
        <w:t>O</w:t>
      </w:r>
      <w:r>
        <w:rPr>
          <w:rFonts w:cs="Arial"/>
          <w:color w:val="000000"/>
          <w:sz w:val="24"/>
          <w:szCs w:val="24"/>
        </w:rPr>
        <w:t>rganizato</w:t>
      </w:r>
      <w:r w:rsidR="00E072E0">
        <w:rPr>
          <w:rFonts w:cs="Arial"/>
          <w:color w:val="000000"/>
          <w:sz w:val="24"/>
          <w:szCs w:val="24"/>
        </w:rPr>
        <w:t>r</w:t>
      </w:r>
      <w:r>
        <w:rPr>
          <w:rFonts w:cs="Arial"/>
          <w:color w:val="000000"/>
          <w:sz w:val="24"/>
          <w:szCs w:val="24"/>
        </w:rPr>
        <w:t xml:space="preserve"> pozostawia t</w:t>
      </w:r>
      <w:r w:rsidR="00E072E0">
        <w:rPr>
          <w:rFonts w:cs="Arial"/>
          <w:color w:val="000000"/>
          <w:sz w:val="24"/>
          <w:szCs w:val="24"/>
        </w:rPr>
        <w:t>ę</w:t>
      </w:r>
      <w:r w:rsidR="001703C2">
        <w:rPr>
          <w:rFonts w:cs="Arial"/>
          <w:color w:val="000000"/>
          <w:sz w:val="24"/>
          <w:szCs w:val="24"/>
        </w:rPr>
        <w:t xml:space="preserve"> kwestię inwencji </w:t>
      </w:r>
      <w:r w:rsidR="002F012D">
        <w:rPr>
          <w:rFonts w:cs="Arial"/>
          <w:color w:val="000000"/>
          <w:sz w:val="24"/>
          <w:szCs w:val="24"/>
        </w:rPr>
        <w:t>Klubów HDK PCK</w:t>
      </w:r>
      <w:r>
        <w:rPr>
          <w:rFonts w:cs="Arial"/>
          <w:color w:val="000000"/>
          <w:sz w:val="24"/>
          <w:szCs w:val="24"/>
        </w:rPr>
        <w:t xml:space="preserve"> (np. </w:t>
      </w:r>
      <w:r w:rsidR="002F012D">
        <w:rPr>
          <w:rFonts w:cs="Arial"/>
          <w:color w:val="000000"/>
          <w:sz w:val="24"/>
          <w:szCs w:val="24"/>
        </w:rPr>
        <w:t xml:space="preserve"> zbiórka podczas spotkań</w:t>
      </w:r>
      <w:r>
        <w:rPr>
          <w:rFonts w:cs="Arial"/>
          <w:color w:val="000000"/>
          <w:sz w:val="24"/>
          <w:szCs w:val="24"/>
        </w:rPr>
        <w:t>).</w:t>
      </w:r>
    </w:p>
    <w:p w14:paraId="0EB8E571" w14:textId="16F82939" w:rsidR="00365166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Akcja org</w:t>
      </w:r>
      <w:r w:rsidR="001703C2">
        <w:rPr>
          <w:rFonts w:cs="Arial"/>
          <w:color w:val="000000"/>
          <w:sz w:val="24"/>
          <w:szCs w:val="24"/>
        </w:rPr>
        <w:t>anizowana jest na terenie każdego Klubu HDK PCK, który przesłał</w:t>
      </w:r>
      <w:r>
        <w:rPr>
          <w:rFonts w:cs="Arial"/>
          <w:color w:val="000000"/>
          <w:sz w:val="24"/>
          <w:szCs w:val="24"/>
        </w:rPr>
        <w:t xml:space="preserve"> formularz zgłoszeniowy i </w:t>
      </w:r>
      <w:r w:rsidR="001703C2">
        <w:rPr>
          <w:rFonts w:cs="Arial"/>
          <w:color w:val="000000"/>
          <w:sz w:val="24"/>
          <w:szCs w:val="24"/>
        </w:rPr>
        <w:t>zorganizował</w:t>
      </w:r>
      <w:r>
        <w:rPr>
          <w:rFonts w:cs="Arial"/>
          <w:color w:val="000000"/>
          <w:sz w:val="24"/>
          <w:szCs w:val="24"/>
        </w:rPr>
        <w:t xml:space="preserve"> zbiórkę monet.</w:t>
      </w:r>
      <w:r w:rsidR="000A26FD">
        <w:rPr>
          <w:rFonts w:cs="Arial"/>
          <w:color w:val="000000"/>
          <w:sz w:val="24"/>
          <w:szCs w:val="24"/>
        </w:rPr>
        <w:t xml:space="preserve"> </w:t>
      </w:r>
    </w:p>
    <w:p w14:paraId="6646E9EE" w14:textId="00866283" w:rsidR="00365166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Przekazywane </w:t>
      </w:r>
      <w:r w:rsidRPr="009531F0">
        <w:rPr>
          <w:rFonts w:cs="Arial"/>
          <w:b/>
          <w:color w:val="000000"/>
          <w:sz w:val="24"/>
          <w:szCs w:val="24"/>
        </w:rPr>
        <w:t>monety należy posegregować nominałami</w:t>
      </w:r>
      <w:r w:rsidR="00D14FE3">
        <w:rPr>
          <w:rFonts w:cs="Arial"/>
          <w:b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tj. spakować do osobnych woreczków monety 1 groszowe, 2 groszowe i 5 groszowe.</w:t>
      </w:r>
    </w:p>
    <w:p w14:paraId="49892D0C" w14:textId="3AEBD583" w:rsidR="00365166" w:rsidRPr="002F6755" w:rsidRDefault="00365166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 w:rsidRPr="00871BFB">
        <w:rPr>
          <w:rFonts w:cs="Arial"/>
          <w:color w:val="000000"/>
          <w:sz w:val="24"/>
          <w:szCs w:val="24"/>
        </w:rPr>
        <w:t xml:space="preserve">Zebrane monety należy przekazać do siedziby Małopolskiego Oddziału Okręgowego PCK ul. Studencka 19, </w:t>
      </w:r>
      <w:r w:rsidRPr="001703C2">
        <w:rPr>
          <w:rFonts w:cs="Arial"/>
          <w:b/>
          <w:color w:val="000000"/>
          <w:sz w:val="24"/>
          <w:szCs w:val="24"/>
          <w:u w:val="single"/>
        </w:rPr>
        <w:t>po wcześniejszym kontakcie telefonicznym</w:t>
      </w:r>
      <w:r w:rsidRPr="001703C2">
        <w:rPr>
          <w:rFonts w:cs="Arial"/>
          <w:color w:val="000000"/>
          <w:sz w:val="24"/>
          <w:szCs w:val="24"/>
          <w:u w:val="single"/>
        </w:rPr>
        <w:t xml:space="preserve"> </w:t>
      </w:r>
      <w:r w:rsidRPr="00871BFB">
        <w:rPr>
          <w:rFonts w:cs="Arial"/>
          <w:color w:val="000000"/>
          <w:sz w:val="24"/>
          <w:szCs w:val="24"/>
        </w:rPr>
        <w:t xml:space="preserve">pod numerem tel. </w:t>
      </w:r>
      <w:r w:rsidRPr="00871BFB">
        <w:rPr>
          <w:sz w:val="24"/>
          <w:szCs w:val="24"/>
        </w:rPr>
        <w:t>12 422 91 15 w. 32</w:t>
      </w:r>
      <w:r w:rsidR="008454F9">
        <w:rPr>
          <w:sz w:val="24"/>
          <w:szCs w:val="24"/>
        </w:rPr>
        <w:t xml:space="preserve"> w terminie</w:t>
      </w:r>
      <w:r w:rsidRPr="00871BFB">
        <w:rPr>
          <w:sz w:val="24"/>
          <w:szCs w:val="24"/>
        </w:rPr>
        <w:t xml:space="preserve"> </w:t>
      </w:r>
      <w:r w:rsidR="002F012D">
        <w:rPr>
          <w:b/>
          <w:sz w:val="24"/>
          <w:szCs w:val="24"/>
        </w:rPr>
        <w:t>do 10 czerwca 2020</w:t>
      </w:r>
      <w:r w:rsidR="008454F9">
        <w:rPr>
          <w:b/>
          <w:sz w:val="24"/>
          <w:szCs w:val="24"/>
        </w:rPr>
        <w:t xml:space="preserve"> roku</w:t>
      </w:r>
      <w:r w:rsidR="00AA544F">
        <w:rPr>
          <w:b/>
          <w:sz w:val="24"/>
          <w:szCs w:val="24"/>
        </w:rPr>
        <w:t>,</w:t>
      </w:r>
      <w:r w:rsidRPr="00871BFB">
        <w:rPr>
          <w:b/>
          <w:sz w:val="24"/>
          <w:szCs w:val="24"/>
        </w:rPr>
        <w:t xml:space="preserve"> w</w:t>
      </w:r>
      <w:r w:rsidR="00E072E0">
        <w:rPr>
          <w:b/>
          <w:sz w:val="24"/>
          <w:szCs w:val="24"/>
        </w:rPr>
        <w:t> </w:t>
      </w:r>
      <w:r w:rsidRPr="00871BFB">
        <w:rPr>
          <w:b/>
          <w:sz w:val="24"/>
          <w:szCs w:val="24"/>
        </w:rPr>
        <w:t xml:space="preserve">godzinach 9.00- 15.00. </w:t>
      </w:r>
    </w:p>
    <w:p w14:paraId="12AAE9C3" w14:textId="6940D05B" w:rsidR="002F6755" w:rsidRPr="00871BFB" w:rsidRDefault="002F6755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Waga przekazywanych monet powinna zostać potwierdzona pisemnie w protokole, </w:t>
      </w:r>
      <w:r>
        <w:rPr>
          <w:rFonts w:cs="Arial"/>
          <w:color w:val="000000"/>
          <w:sz w:val="24"/>
          <w:szCs w:val="24"/>
        </w:rPr>
        <w:t>który stanowi załącznik nr 2</w:t>
      </w:r>
      <w:r w:rsidRPr="0086040B">
        <w:rPr>
          <w:rFonts w:cs="Arial"/>
          <w:color w:val="000000"/>
          <w:sz w:val="24"/>
          <w:szCs w:val="24"/>
        </w:rPr>
        <w:t xml:space="preserve"> do niniejszego regulaminu</w:t>
      </w:r>
      <w:r>
        <w:rPr>
          <w:sz w:val="24"/>
          <w:szCs w:val="24"/>
        </w:rPr>
        <w:t xml:space="preserve">. Kopię protokołu otrzymuje placówka biorąca udział w </w:t>
      </w:r>
      <w:r w:rsidR="001703C2">
        <w:rPr>
          <w:sz w:val="24"/>
          <w:szCs w:val="24"/>
        </w:rPr>
        <w:t>Akcji</w:t>
      </w:r>
      <w:r>
        <w:rPr>
          <w:sz w:val="24"/>
          <w:szCs w:val="24"/>
        </w:rPr>
        <w:t>.</w:t>
      </w:r>
    </w:p>
    <w:p w14:paraId="03C242A1" w14:textId="32CC7CA8" w:rsidR="00AA544F" w:rsidRPr="00871BFB" w:rsidRDefault="00AA544F" w:rsidP="00365166">
      <w:pPr>
        <w:pStyle w:val="Akapitzlist"/>
        <w:numPr>
          <w:ilvl w:val="0"/>
          <w:numId w:val="5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Monety, przekazane do Organizatora, traktowane będę jako przekazane Organizatorowi w formie</w:t>
      </w:r>
      <w:r w:rsidR="00D13588">
        <w:rPr>
          <w:rFonts w:cs="Arial"/>
          <w:color w:val="000000"/>
          <w:sz w:val="24"/>
          <w:szCs w:val="24"/>
        </w:rPr>
        <w:t xml:space="preserve"> darowizny na cel wskazany w § 2</w:t>
      </w:r>
      <w:r>
        <w:rPr>
          <w:rFonts w:cs="Arial"/>
          <w:color w:val="000000"/>
          <w:sz w:val="24"/>
          <w:szCs w:val="24"/>
        </w:rPr>
        <w:t xml:space="preserve"> ust. 2 niniejszego regulaminu.</w:t>
      </w:r>
    </w:p>
    <w:p w14:paraId="313781DE" w14:textId="0764B7D0" w:rsidR="00365166" w:rsidRPr="00C778AA" w:rsidRDefault="00D13588" w:rsidP="00365166">
      <w:pPr>
        <w:spacing w:before="240"/>
        <w:ind w:right="49"/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§ 3</w:t>
      </w:r>
      <w:r w:rsidR="00365166" w:rsidRPr="00C778AA">
        <w:rPr>
          <w:rFonts w:cs="Arial"/>
          <w:b/>
          <w:color w:val="000000"/>
          <w:sz w:val="24"/>
        </w:rPr>
        <w:t xml:space="preserve">. </w:t>
      </w:r>
      <w:r w:rsidR="001703C2">
        <w:rPr>
          <w:rFonts w:cs="Arial"/>
          <w:b/>
          <w:color w:val="000000"/>
          <w:sz w:val="24"/>
        </w:rPr>
        <w:t>Wyróżnienia dla uczestników</w:t>
      </w:r>
    </w:p>
    <w:p w14:paraId="2C771203" w14:textId="63BFF618" w:rsidR="00365166" w:rsidRDefault="00365166" w:rsidP="00365166">
      <w:pPr>
        <w:pStyle w:val="Akapitzlist"/>
        <w:numPr>
          <w:ilvl w:val="0"/>
          <w:numId w:val="6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Zebrane monety zostaną zważone, największa waga monet zdecyduje o </w:t>
      </w:r>
      <w:r w:rsidR="001703C2">
        <w:rPr>
          <w:rFonts w:cs="Arial"/>
          <w:color w:val="000000"/>
          <w:sz w:val="24"/>
          <w:szCs w:val="24"/>
        </w:rPr>
        <w:t>wyłonieniu Klubu HDK PCK, który przekazał największą ilość monet.</w:t>
      </w:r>
      <w:r>
        <w:rPr>
          <w:rFonts w:cs="Arial"/>
          <w:color w:val="000000"/>
          <w:sz w:val="24"/>
          <w:szCs w:val="24"/>
        </w:rPr>
        <w:t xml:space="preserve"> </w:t>
      </w:r>
    </w:p>
    <w:p w14:paraId="6EFACE9C" w14:textId="165DE456" w:rsidR="00365166" w:rsidRDefault="00365166" w:rsidP="00365166">
      <w:pPr>
        <w:pStyle w:val="Akapitzlist"/>
        <w:numPr>
          <w:ilvl w:val="0"/>
          <w:numId w:val="6"/>
        </w:numPr>
        <w:ind w:left="284" w:right="49"/>
        <w:jc w:val="both"/>
        <w:rPr>
          <w:rFonts w:cs="Arial"/>
          <w:color w:val="000000"/>
          <w:sz w:val="24"/>
          <w:szCs w:val="24"/>
        </w:rPr>
      </w:pPr>
      <w:r w:rsidRPr="00871BFB">
        <w:rPr>
          <w:rFonts w:cs="Arial"/>
          <w:color w:val="000000"/>
          <w:sz w:val="24"/>
          <w:szCs w:val="24"/>
        </w:rPr>
        <w:t xml:space="preserve">O wynikach </w:t>
      </w:r>
      <w:r w:rsidR="001703C2">
        <w:rPr>
          <w:rFonts w:cs="Arial"/>
          <w:color w:val="000000"/>
          <w:sz w:val="24"/>
          <w:szCs w:val="24"/>
        </w:rPr>
        <w:t>Akcji</w:t>
      </w:r>
      <w:r w:rsidRPr="00871BFB">
        <w:rPr>
          <w:rFonts w:cs="Arial"/>
          <w:color w:val="000000"/>
          <w:sz w:val="24"/>
          <w:szCs w:val="24"/>
        </w:rPr>
        <w:t xml:space="preserve"> Organizator powiadomi </w:t>
      </w:r>
      <w:r w:rsidR="001703C2">
        <w:rPr>
          <w:rFonts w:cs="Arial"/>
          <w:color w:val="000000"/>
          <w:sz w:val="24"/>
          <w:szCs w:val="24"/>
        </w:rPr>
        <w:t>wszystkie zgłoszone Kluby HDK PCK</w:t>
      </w:r>
      <w:r w:rsidRPr="00871BFB">
        <w:rPr>
          <w:rFonts w:cs="Arial"/>
          <w:color w:val="000000"/>
          <w:sz w:val="24"/>
          <w:szCs w:val="24"/>
        </w:rPr>
        <w:t xml:space="preserve"> drogą mailową lub telefoniczną.</w:t>
      </w:r>
    </w:p>
    <w:p w14:paraId="014A764B" w14:textId="678B32B5" w:rsidR="00DF2535" w:rsidRPr="00DF2535" w:rsidRDefault="00365166" w:rsidP="00365166">
      <w:pPr>
        <w:pStyle w:val="Akapitzlist"/>
        <w:numPr>
          <w:ilvl w:val="0"/>
          <w:numId w:val="6"/>
        </w:numPr>
        <w:spacing w:before="240"/>
        <w:ind w:left="284" w:right="49"/>
        <w:jc w:val="both"/>
        <w:rPr>
          <w:rFonts w:cs="Arial"/>
          <w:b/>
          <w:color w:val="00B050"/>
          <w:sz w:val="24"/>
        </w:rPr>
      </w:pPr>
      <w:r w:rsidRPr="00DF2535">
        <w:rPr>
          <w:rFonts w:cs="Arial"/>
          <w:sz w:val="24"/>
        </w:rPr>
        <w:lastRenderedPageBreak/>
        <w:t xml:space="preserve">Wszystkie </w:t>
      </w:r>
      <w:r w:rsidR="001703C2">
        <w:rPr>
          <w:rFonts w:cs="Arial"/>
          <w:sz w:val="24"/>
        </w:rPr>
        <w:t xml:space="preserve">biorące udział w Akcji Kluby HDK PCK </w:t>
      </w:r>
      <w:r w:rsidRPr="00DF2535">
        <w:rPr>
          <w:rFonts w:cs="Arial"/>
          <w:sz w:val="24"/>
        </w:rPr>
        <w:t>otrzymają dyplom uczestnictwa.</w:t>
      </w:r>
    </w:p>
    <w:p w14:paraId="2C5CD169" w14:textId="162F60F9" w:rsidR="00DF2535" w:rsidRPr="00DF2535" w:rsidRDefault="00365166" w:rsidP="00365166">
      <w:pPr>
        <w:pStyle w:val="Akapitzlist"/>
        <w:numPr>
          <w:ilvl w:val="0"/>
          <w:numId w:val="6"/>
        </w:numPr>
        <w:spacing w:before="240"/>
        <w:ind w:left="284" w:right="49"/>
        <w:jc w:val="both"/>
        <w:rPr>
          <w:rFonts w:cs="Arial"/>
          <w:b/>
          <w:color w:val="00B050"/>
          <w:sz w:val="24"/>
        </w:rPr>
      </w:pPr>
      <w:r w:rsidRPr="00DF2535">
        <w:rPr>
          <w:rFonts w:cs="Arial"/>
          <w:sz w:val="24"/>
        </w:rPr>
        <w:t xml:space="preserve">Organizator pozostawia sobie możliwość przyznania </w:t>
      </w:r>
      <w:r w:rsidR="00DF2535">
        <w:rPr>
          <w:rFonts w:cs="Arial"/>
          <w:sz w:val="24"/>
        </w:rPr>
        <w:t>dodatkowych  wyróżnień.</w:t>
      </w:r>
    </w:p>
    <w:p w14:paraId="7F147E37" w14:textId="090DE445" w:rsidR="00231E69" w:rsidRPr="00DF2535" w:rsidRDefault="00231E69" w:rsidP="00365166">
      <w:pPr>
        <w:pStyle w:val="Akapitzlist"/>
        <w:numPr>
          <w:ilvl w:val="0"/>
          <w:numId w:val="6"/>
        </w:numPr>
        <w:spacing w:before="240"/>
        <w:ind w:left="284" w:right="49"/>
        <w:jc w:val="both"/>
        <w:rPr>
          <w:rFonts w:cs="Arial"/>
          <w:b/>
          <w:color w:val="00B050"/>
          <w:sz w:val="24"/>
        </w:rPr>
      </w:pPr>
      <w:r w:rsidRPr="00DF2535">
        <w:rPr>
          <w:rFonts w:cs="Arial"/>
          <w:sz w:val="24"/>
        </w:rPr>
        <w:t>Organizator wskazuje, że</w:t>
      </w:r>
      <w:r w:rsidR="00F5118F">
        <w:rPr>
          <w:rFonts w:cs="Arial"/>
          <w:sz w:val="24"/>
        </w:rPr>
        <w:t xml:space="preserve"> jednorazowa wartość powyższych upominków/dyplomów, związanych z promocją </w:t>
      </w:r>
      <w:r w:rsidRPr="00DF2535">
        <w:rPr>
          <w:rFonts w:cs="Arial"/>
          <w:sz w:val="24"/>
        </w:rPr>
        <w:t>usług Organizatora jako organiz</w:t>
      </w:r>
      <w:r w:rsidR="000A7146">
        <w:rPr>
          <w:rFonts w:cs="Arial"/>
          <w:sz w:val="24"/>
        </w:rPr>
        <w:t>acji pożytku publicznego</w:t>
      </w:r>
      <w:r w:rsidR="00AA544F">
        <w:rPr>
          <w:rFonts w:cs="Arial"/>
          <w:sz w:val="24"/>
        </w:rPr>
        <w:t>,</w:t>
      </w:r>
      <w:r w:rsidRPr="00DF2535">
        <w:rPr>
          <w:rFonts w:cs="Arial"/>
          <w:sz w:val="24"/>
        </w:rPr>
        <w:t xml:space="preserve"> nie przekroczy kwoty 200 zł.</w:t>
      </w:r>
    </w:p>
    <w:p w14:paraId="2E718973" w14:textId="64DB2DA1" w:rsidR="00365166" w:rsidRPr="002A1CDE" w:rsidRDefault="00D13588" w:rsidP="00365166">
      <w:pPr>
        <w:ind w:right="49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§ 4</w:t>
      </w:r>
      <w:r w:rsidR="00DF2535">
        <w:rPr>
          <w:rFonts w:cs="Arial"/>
          <w:b/>
          <w:color w:val="000000"/>
          <w:sz w:val="24"/>
          <w:szCs w:val="24"/>
        </w:rPr>
        <w:t>. Kontakt z Organizatorem</w:t>
      </w:r>
    </w:p>
    <w:p w14:paraId="54B2BC92" w14:textId="0B9CD833" w:rsidR="00365166" w:rsidRDefault="008454F9" w:rsidP="00365166">
      <w:pPr>
        <w:ind w:right="49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Ze strony Organizatora MOO PCK osobą do kontaktów jest</w:t>
      </w:r>
      <w:r w:rsidR="00365166">
        <w:rPr>
          <w:rFonts w:cs="Arial"/>
          <w:color w:val="000000"/>
          <w:sz w:val="24"/>
          <w:szCs w:val="24"/>
        </w:rPr>
        <w:t xml:space="preserve">: Marlena Szewczyk, adres e-mail: </w:t>
      </w:r>
      <w:hyperlink r:id="rId11" w:history="1">
        <w:r w:rsidR="00365166" w:rsidRPr="003A52BB">
          <w:rPr>
            <w:rStyle w:val="Hipercze"/>
            <w:rFonts w:cs="Arial"/>
            <w:sz w:val="24"/>
            <w:szCs w:val="24"/>
          </w:rPr>
          <w:t>krakow.mlodziez@pck.malopolska.pl</w:t>
        </w:r>
      </w:hyperlink>
      <w:r w:rsidR="00365166">
        <w:rPr>
          <w:rFonts w:cs="Arial"/>
          <w:color w:val="000000"/>
          <w:sz w:val="24"/>
          <w:szCs w:val="24"/>
        </w:rPr>
        <w:t xml:space="preserve"> oraz pod numerem telefonu: </w:t>
      </w:r>
      <w:r w:rsidR="00365166">
        <w:rPr>
          <w:sz w:val="24"/>
          <w:szCs w:val="24"/>
        </w:rPr>
        <w:t>12 422 91 15 w. </w:t>
      </w:r>
      <w:r w:rsidR="00365166" w:rsidRPr="0095289B">
        <w:rPr>
          <w:sz w:val="24"/>
          <w:szCs w:val="24"/>
        </w:rPr>
        <w:t>32</w:t>
      </w:r>
      <w:r w:rsidR="00365166">
        <w:rPr>
          <w:sz w:val="24"/>
          <w:szCs w:val="24"/>
        </w:rPr>
        <w:t>.</w:t>
      </w:r>
    </w:p>
    <w:p w14:paraId="67F904EE" w14:textId="1F062087" w:rsidR="00365166" w:rsidRPr="002A1CDE" w:rsidRDefault="00D13588" w:rsidP="00365166">
      <w:pPr>
        <w:ind w:right="49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§ 5</w:t>
      </w:r>
      <w:r w:rsidR="00365166" w:rsidRPr="002A1CDE">
        <w:rPr>
          <w:rFonts w:cs="Arial"/>
          <w:b/>
          <w:color w:val="000000"/>
          <w:sz w:val="24"/>
          <w:szCs w:val="24"/>
        </w:rPr>
        <w:t>. Postanowienia końcowe</w:t>
      </w:r>
    </w:p>
    <w:p w14:paraId="573EFAC6" w14:textId="67AF31B1" w:rsidR="00365166" w:rsidRDefault="00365166" w:rsidP="00365166">
      <w:pPr>
        <w:ind w:right="49"/>
        <w:jc w:val="both"/>
        <w:rPr>
          <w:rFonts w:cs="Arial"/>
          <w:color w:val="000000"/>
          <w:sz w:val="24"/>
          <w:szCs w:val="24"/>
        </w:rPr>
      </w:pPr>
      <w:r w:rsidRPr="00BF58F5">
        <w:rPr>
          <w:rFonts w:cs="Arial"/>
          <w:color w:val="000000"/>
          <w:sz w:val="24"/>
          <w:szCs w:val="24"/>
        </w:rPr>
        <w:t>1.</w:t>
      </w:r>
      <w:r w:rsidR="00D14FE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Regulamin znajduje się do wglądu w siedzibie Organizatora oraz na stronie internetowej, jako załącznik do wydarzenia.</w:t>
      </w:r>
    </w:p>
    <w:p w14:paraId="26274F61" w14:textId="26C30597" w:rsidR="00365166" w:rsidRDefault="00365166" w:rsidP="00365166">
      <w:pPr>
        <w:ind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</w:t>
      </w:r>
      <w:r w:rsidR="00D14FE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W kwestiach dotyczących przebiegu </w:t>
      </w:r>
      <w:r w:rsidR="001703C2">
        <w:rPr>
          <w:rFonts w:cs="Arial"/>
          <w:color w:val="000000"/>
          <w:sz w:val="24"/>
          <w:szCs w:val="24"/>
        </w:rPr>
        <w:t>Akcji</w:t>
      </w:r>
      <w:r>
        <w:rPr>
          <w:rFonts w:cs="Arial"/>
          <w:color w:val="000000"/>
          <w:sz w:val="24"/>
          <w:szCs w:val="24"/>
        </w:rPr>
        <w:t>, nieprzewidzianych niniejszym regulaminem, a także w zakresie interpretacji niniejszego regulaminu, głos rozstrzygający należy do Organizator</w:t>
      </w:r>
      <w:r w:rsidR="008454F9">
        <w:rPr>
          <w:rFonts w:cs="Arial"/>
          <w:color w:val="000000"/>
          <w:sz w:val="24"/>
          <w:szCs w:val="24"/>
        </w:rPr>
        <w:t>a</w:t>
      </w:r>
      <w:r>
        <w:rPr>
          <w:rFonts w:cs="Arial"/>
          <w:color w:val="000000"/>
          <w:sz w:val="24"/>
          <w:szCs w:val="24"/>
        </w:rPr>
        <w:t>.</w:t>
      </w:r>
    </w:p>
    <w:p w14:paraId="4D1D00B9" w14:textId="27122CC0" w:rsidR="00365166" w:rsidRPr="0095289B" w:rsidRDefault="00365166" w:rsidP="00365166">
      <w:pPr>
        <w:ind w:right="49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 w:rsidR="008454F9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Organizator zastrzega sobie prawo wprowadzenia zmian w regulaminie.</w:t>
      </w:r>
    </w:p>
    <w:p w14:paraId="1F042C2E" w14:textId="77777777" w:rsidR="00365166" w:rsidRDefault="00365166" w:rsidP="00DF2535">
      <w:pPr>
        <w:spacing w:after="28"/>
        <w:ind w:right="66"/>
        <w:rPr>
          <w:rStyle w:val="Pogrubienie"/>
          <w:rFonts w:cs="Arial"/>
          <w:color w:val="000000"/>
        </w:rPr>
        <w:sectPr w:rsidR="00365166" w:rsidSect="00F339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14:paraId="534DF23C" w14:textId="33475B3B" w:rsidR="009C16FB" w:rsidRPr="0095289B" w:rsidRDefault="009C16FB" w:rsidP="00DF2535">
      <w:pPr>
        <w:pStyle w:val="NormalnyWeb"/>
        <w:shd w:val="clear" w:color="auto" w:fill="FFFFFF"/>
        <w:spacing w:after="0" w:afterAutospacing="0" w:line="293" w:lineRule="atLeast"/>
      </w:pPr>
    </w:p>
    <w:sectPr w:rsidR="009C16FB" w:rsidRPr="0095289B" w:rsidSect="000A690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5E62" w14:textId="77777777" w:rsidR="00D923EE" w:rsidRDefault="00D923EE" w:rsidP="00BE34B5">
      <w:pPr>
        <w:spacing w:after="0" w:line="240" w:lineRule="auto"/>
      </w:pPr>
      <w:r>
        <w:separator/>
      </w:r>
    </w:p>
  </w:endnote>
  <w:endnote w:type="continuationSeparator" w:id="0">
    <w:p w14:paraId="6E2F38D2" w14:textId="77777777" w:rsidR="00D923EE" w:rsidRDefault="00D923EE" w:rsidP="00BE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66B51" w14:textId="77777777" w:rsidR="00D923EE" w:rsidRDefault="00D923EE" w:rsidP="00BE34B5">
      <w:pPr>
        <w:spacing w:after="0" w:line="240" w:lineRule="auto"/>
      </w:pPr>
      <w:r>
        <w:separator/>
      </w:r>
    </w:p>
  </w:footnote>
  <w:footnote w:type="continuationSeparator" w:id="0">
    <w:p w14:paraId="4EDC7519" w14:textId="77777777" w:rsidR="00D923EE" w:rsidRDefault="00D923EE" w:rsidP="00BE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50C62" w14:textId="77777777" w:rsidR="00BE34B5" w:rsidRDefault="00BE34B5" w:rsidP="00BE34B5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FFB"/>
    <w:multiLevelType w:val="hybridMultilevel"/>
    <w:tmpl w:val="9950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A1A"/>
    <w:multiLevelType w:val="hybridMultilevel"/>
    <w:tmpl w:val="39D2B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1B46"/>
    <w:multiLevelType w:val="hybridMultilevel"/>
    <w:tmpl w:val="0862F5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5F24DB"/>
    <w:multiLevelType w:val="hybridMultilevel"/>
    <w:tmpl w:val="5B88ED52"/>
    <w:lvl w:ilvl="0" w:tplc="3B1E47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1E7D"/>
    <w:multiLevelType w:val="hybridMultilevel"/>
    <w:tmpl w:val="3FE8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C5F7E"/>
    <w:multiLevelType w:val="hybridMultilevel"/>
    <w:tmpl w:val="5342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A272F"/>
    <w:multiLevelType w:val="hybridMultilevel"/>
    <w:tmpl w:val="FAB0B956"/>
    <w:lvl w:ilvl="0" w:tplc="3B1E47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B12C1"/>
    <w:multiLevelType w:val="hybridMultilevel"/>
    <w:tmpl w:val="2488BDCA"/>
    <w:lvl w:ilvl="0" w:tplc="6DB42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A268F"/>
    <w:multiLevelType w:val="hybridMultilevel"/>
    <w:tmpl w:val="E0D60C90"/>
    <w:lvl w:ilvl="0" w:tplc="0F22E0B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32"/>
    <w:rsid w:val="00012B10"/>
    <w:rsid w:val="000A26FD"/>
    <w:rsid w:val="000A690A"/>
    <w:rsid w:val="000A7146"/>
    <w:rsid w:val="000B1020"/>
    <w:rsid w:val="000B259D"/>
    <w:rsid w:val="000C578B"/>
    <w:rsid w:val="000E5725"/>
    <w:rsid w:val="001220D9"/>
    <w:rsid w:val="00127AE8"/>
    <w:rsid w:val="00163239"/>
    <w:rsid w:val="001703C2"/>
    <w:rsid w:val="00191B50"/>
    <w:rsid w:val="001C7387"/>
    <w:rsid w:val="001E6DE0"/>
    <w:rsid w:val="00202F56"/>
    <w:rsid w:val="002255A6"/>
    <w:rsid w:val="00231E69"/>
    <w:rsid w:val="002667B0"/>
    <w:rsid w:val="00293F90"/>
    <w:rsid w:val="002A1CDE"/>
    <w:rsid w:val="002D44D4"/>
    <w:rsid w:val="002F012D"/>
    <w:rsid w:val="002F6755"/>
    <w:rsid w:val="00300352"/>
    <w:rsid w:val="003015D6"/>
    <w:rsid w:val="00302546"/>
    <w:rsid w:val="00336915"/>
    <w:rsid w:val="00347C23"/>
    <w:rsid w:val="00347D45"/>
    <w:rsid w:val="00353FD8"/>
    <w:rsid w:val="00365166"/>
    <w:rsid w:val="00384D30"/>
    <w:rsid w:val="003B7168"/>
    <w:rsid w:val="003C5255"/>
    <w:rsid w:val="003D43A5"/>
    <w:rsid w:val="00405C03"/>
    <w:rsid w:val="00414013"/>
    <w:rsid w:val="00433F58"/>
    <w:rsid w:val="004363DE"/>
    <w:rsid w:val="004840B7"/>
    <w:rsid w:val="004C1668"/>
    <w:rsid w:val="004C3B50"/>
    <w:rsid w:val="004C7ADA"/>
    <w:rsid w:val="004E2884"/>
    <w:rsid w:val="004F3A9C"/>
    <w:rsid w:val="004F5007"/>
    <w:rsid w:val="0052569B"/>
    <w:rsid w:val="00540138"/>
    <w:rsid w:val="00583532"/>
    <w:rsid w:val="00591811"/>
    <w:rsid w:val="0061058A"/>
    <w:rsid w:val="00612351"/>
    <w:rsid w:val="006C1770"/>
    <w:rsid w:val="006C36B8"/>
    <w:rsid w:val="006E1D88"/>
    <w:rsid w:val="007057A7"/>
    <w:rsid w:val="00715D53"/>
    <w:rsid w:val="00727E73"/>
    <w:rsid w:val="007315C6"/>
    <w:rsid w:val="00735BBE"/>
    <w:rsid w:val="00736FFF"/>
    <w:rsid w:val="00777C64"/>
    <w:rsid w:val="00790B33"/>
    <w:rsid w:val="007C48CA"/>
    <w:rsid w:val="007D43FA"/>
    <w:rsid w:val="007D4483"/>
    <w:rsid w:val="007E428C"/>
    <w:rsid w:val="008352DD"/>
    <w:rsid w:val="008454F9"/>
    <w:rsid w:val="00851B4C"/>
    <w:rsid w:val="00855591"/>
    <w:rsid w:val="0086040B"/>
    <w:rsid w:val="00871BFB"/>
    <w:rsid w:val="0088218E"/>
    <w:rsid w:val="008A0F99"/>
    <w:rsid w:val="008A2407"/>
    <w:rsid w:val="00910260"/>
    <w:rsid w:val="00925F2A"/>
    <w:rsid w:val="0095289B"/>
    <w:rsid w:val="009531F0"/>
    <w:rsid w:val="00963EE5"/>
    <w:rsid w:val="00977DD6"/>
    <w:rsid w:val="00985958"/>
    <w:rsid w:val="009C16FB"/>
    <w:rsid w:val="009C3A48"/>
    <w:rsid w:val="009F187E"/>
    <w:rsid w:val="00A40A64"/>
    <w:rsid w:val="00A555FF"/>
    <w:rsid w:val="00AA544F"/>
    <w:rsid w:val="00AB3033"/>
    <w:rsid w:val="00AC3EC4"/>
    <w:rsid w:val="00AE3CB1"/>
    <w:rsid w:val="00AF76CA"/>
    <w:rsid w:val="00B011E3"/>
    <w:rsid w:val="00B12889"/>
    <w:rsid w:val="00B22D6C"/>
    <w:rsid w:val="00B541FF"/>
    <w:rsid w:val="00B55F8E"/>
    <w:rsid w:val="00B703DD"/>
    <w:rsid w:val="00B86075"/>
    <w:rsid w:val="00BA0833"/>
    <w:rsid w:val="00BA15DC"/>
    <w:rsid w:val="00BA75C8"/>
    <w:rsid w:val="00BB7D59"/>
    <w:rsid w:val="00BE34B5"/>
    <w:rsid w:val="00BF58F5"/>
    <w:rsid w:val="00C2405D"/>
    <w:rsid w:val="00C3694A"/>
    <w:rsid w:val="00C778AA"/>
    <w:rsid w:val="00C96EE8"/>
    <w:rsid w:val="00CD79EB"/>
    <w:rsid w:val="00D13588"/>
    <w:rsid w:val="00D14FE3"/>
    <w:rsid w:val="00D60762"/>
    <w:rsid w:val="00D923EE"/>
    <w:rsid w:val="00D9282A"/>
    <w:rsid w:val="00DA60D4"/>
    <w:rsid w:val="00DF2535"/>
    <w:rsid w:val="00E072E0"/>
    <w:rsid w:val="00E12274"/>
    <w:rsid w:val="00E130A6"/>
    <w:rsid w:val="00E23771"/>
    <w:rsid w:val="00E341D5"/>
    <w:rsid w:val="00E36F30"/>
    <w:rsid w:val="00E825B7"/>
    <w:rsid w:val="00E91DB8"/>
    <w:rsid w:val="00EA175F"/>
    <w:rsid w:val="00EB5D77"/>
    <w:rsid w:val="00F10AF4"/>
    <w:rsid w:val="00F2639D"/>
    <w:rsid w:val="00F339DE"/>
    <w:rsid w:val="00F42358"/>
    <w:rsid w:val="00F5118F"/>
    <w:rsid w:val="00F540E9"/>
    <w:rsid w:val="00F7053D"/>
    <w:rsid w:val="00F8235B"/>
    <w:rsid w:val="00FC6542"/>
    <w:rsid w:val="00FC6D1A"/>
    <w:rsid w:val="00FC743E"/>
    <w:rsid w:val="00FE0D1F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055F"/>
  <w15:docId w15:val="{D807AB52-D94F-4C68-A361-B346526D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35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E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4B5"/>
  </w:style>
  <w:style w:type="paragraph" w:styleId="Stopka">
    <w:name w:val="footer"/>
    <w:basedOn w:val="Normalny"/>
    <w:link w:val="StopkaZnak"/>
    <w:uiPriority w:val="99"/>
    <w:unhideWhenUsed/>
    <w:rsid w:val="00BE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4B5"/>
  </w:style>
  <w:style w:type="paragraph" w:styleId="Akapitzlist">
    <w:name w:val="List Paragraph"/>
    <w:basedOn w:val="Normalny"/>
    <w:uiPriority w:val="34"/>
    <w:qFormat/>
    <w:rsid w:val="00433F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EC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8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A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8A2407"/>
    <w:pPr>
      <w:overflowPunct w:val="0"/>
      <w:autoSpaceDE w:val="0"/>
      <w:autoSpaceDN w:val="0"/>
      <w:adjustRightInd w:val="0"/>
      <w:spacing w:after="0" w:line="240" w:lineRule="auto"/>
      <w:ind w:firstLine="170"/>
      <w:jc w:val="both"/>
      <w:textAlignment w:val="baseline"/>
    </w:pPr>
    <w:rPr>
      <w:rFonts w:ascii="PL Times New Roman" w:eastAsia="Times New Roman" w:hAnsi="PL 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407"/>
    <w:rPr>
      <w:rFonts w:ascii="PL Times New Roman" w:eastAsia="Times New Roman" w:hAnsi="PL 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kow.mlodziez@pck.malopol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kow.mlodziez@pck.malopolsk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23BA-E679-49C3-ABDC-A1F38B87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PCK</dc:creator>
  <cp:lastModifiedBy>PCK</cp:lastModifiedBy>
  <cp:revision>3</cp:revision>
  <cp:lastPrinted>2019-02-28T11:22:00Z</cp:lastPrinted>
  <dcterms:created xsi:type="dcterms:W3CDTF">2020-02-21T11:57:00Z</dcterms:created>
  <dcterms:modified xsi:type="dcterms:W3CDTF">2020-02-24T08:59:00Z</dcterms:modified>
</cp:coreProperties>
</file>